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3B49" w14:textId="2A0CD328" w:rsidR="00DA295A" w:rsidRPr="002B58EA" w:rsidRDefault="00DA295A" w:rsidP="008F6BA7">
      <w:pPr>
        <w:pStyle w:val="Heading1"/>
        <w:spacing w:line="720" w:lineRule="auto"/>
        <w:jc w:val="left"/>
        <w:rPr>
          <w:lang w:val="en-US"/>
        </w:rPr>
      </w:pPr>
      <w:bookmarkStart w:id="0" w:name="_Toc521758022"/>
    </w:p>
    <w:p w14:paraId="4B3746EC" w14:textId="77777777" w:rsidR="002B0896" w:rsidRPr="00BE0AFF" w:rsidRDefault="002B0896" w:rsidP="002B0896">
      <w:pPr>
        <w:pStyle w:val="Heading1"/>
        <w:spacing w:line="720" w:lineRule="auto"/>
      </w:pPr>
      <w:r w:rsidRPr="00BE0AFF">
        <w:t>DAFTAR RIWAYAT HIDUP</w:t>
      </w:r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6"/>
        <w:gridCol w:w="2484"/>
        <w:gridCol w:w="360"/>
        <w:gridCol w:w="4086"/>
      </w:tblGrid>
      <w:tr w:rsidR="002B0896" w:rsidRPr="00304D21" w14:paraId="1670ED3F" w14:textId="77777777" w:rsidTr="00181E4F">
        <w:trPr>
          <w:trHeight w:val="425"/>
          <w:jc w:val="right"/>
        </w:trPr>
        <w:tc>
          <w:tcPr>
            <w:tcW w:w="566" w:type="dxa"/>
            <w:vAlign w:val="center"/>
            <w:hideMark/>
          </w:tcPr>
          <w:p w14:paraId="22A898B0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1.</w:t>
            </w:r>
          </w:p>
        </w:tc>
        <w:tc>
          <w:tcPr>
            <w:tcW w:w="2484" w:type="dxa"/>
            <w:vAlign w:val="center"/>
            <w:hideMark/>
          </w:tcPr>
          <w:p w14:paraId="38F66052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Nama Lengkap</w:t>
            </w:r>
          </w:p>
        </w:tc>
        <w:tc>
          <w:tcPr>
            <w:tcW w:w="360" w:type="dxa"/>
            <w:vAlign w:val="center"/>
            <w:hideMark/>
          </w:tcPr>
          <w:p w14:paraId="5ED9EF19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  <w:hideMark/>
          </w:tcPr>
          <w:p w14:paraId="69B66C98" w14:textId="7ED9E87E" w:rsidR="002B0896" w:rsidRPr="002B58EA" w:rsidRDefault="002B58EA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Dr. </w:t>
            </w:r>
            <w:r w:rsidR="002B0896" w:rsidRPr="00304D21">
              <w:rPr>
                <w:rFonts w:ascii="Times New Roman" w:eastAsia="Times New Roman" w:hAnsi="Times New Roman"/>
                <w:sz w:val="28"/>
                <w:szCs w:val="28"/>
              </w:rPr>
              <w:t>Muhammad Nur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 S.H., M.H.</w:t>
            </w:r>
          </w:p>
        </w:tc>
      </w:tr>
      <w:tr w:rsidR="002B0896" w:rsidRPr="00304D21" w14:paraId="2BAA13AF" w14:textId="77777777" w:rsidTr="00181E4F">
        <w:trPr>
          <w:trHeight w:val="425"/>
          <w:jc w:val="right"/>
        </w:trPr>
        <w:tc>
          <w:tcPr>
            <w:tcW w:w="566" w:type="dxa"/>
            <w:vAlign w:val="center"/>
            <w:hideMark/>
          </w:tcPr>
          <w:p w14:paraId="054A3E31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2.</w:t>
            </w:r>
          </w:p>
        </w:tc>
        <w:tc>
          <w:tcPr>
            <w:tcW w:w="2484" w:type="dxa"/>
            <w:vAlign w:val="center"/>
            <w:hideMark/>
          </w:tcPr>
          <w:p w14:paraId="0C40890A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N I P</w:t>
            </w:r>
          </w:p>
        </w:tc>
        <w:tc>
          <w:tcPr>
            <w:tcW w:w="360" w:type="dxa"/>
            <w:vAlign w:val="center"/>
            <w:hideMark/>
          </w:tcPr>
          <w:p w14:paraId="22D5F0B1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  <w:hideMark/>
          </w:tcPr>
          <w:p w14:paraId="047F88A7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1</w:t>
            </w:r>
            <w:r w:rsidRPr="00304D21">
              <w:rPr>
                <w:rFonts w:ascii="Times New Roman" w:eastAsia="Times New Roman" w:hAnsi="Times New Roman"/>
                <w:sz w:val="28"/>
                <w:szCs w:val="28"/>
              </w:rPr>
              <w:t>96801282006041001</w:t>
            </w:r>
          </w:p>
        </w:tc>
      </w:tr>
      <w:tr w:rsidR="002B0896" w:rsidRPr="00304D21" w14:paraId="3FFE4C77" w14:textId="77777777" w:rsidTr="00181E4F">
        <w:trPr>
          <w:trHeight w:val="425"/>
          <w:jc w:val="right"/>
        </w:trPr>
        <w:tc>
          <w:tcPr>
            <w:tcW w:w="566" w:type="dxa"/>
            <w:vAlign w:val="center"/>
            <w:hideMark/>
          </w:tcPr>
          <w:p w14:paraId="36C1F013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3.</w:t>
            </w:r>
          </w:p>
        </w:tc>
        <w:tc>
          <w:tcPr>
            <w:tcW w:w="2484" w:type="dxa"/>
            <w:vAlign w:val="center"/>
            <w:hideMark/>
          </w:tcPr>
          <w:p w14:paraId="4923D807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Tempat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/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Tgl.Lahir</w:t>
            </w:r>
            <w:proofErr w:type="spellEnd"/>
          </w:p>
        </w:tc>
        <w:tc>
          <w:tcPr>
            <w:tcW w:w="360" w:type="dxa"/>
            <w:vAlign w:val="center"/>
            <w:hideMark/>
          </w:tcPr>
          <w:p w14:paraId="7F23572F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  <w:hideMark/>
          </w:tcPr>
          <w:p w14:paraId="09D4B3B1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</w:rPr>
              <w:t>Ms. Hagu, 28 Januari 1968</w:t>
            </w:r>
          </w:p>
        </w:tc>
      </w:tr>
      <w:tr w:rsidR="002B0896" w:rsidRPr="00304D21" w14:paraId="7FE2D6B6" w14:textId="77777777" w:rsidTr="00181E4F">
        <w:trPr>
          <w:trHeight w:val="425"/>
          <w:jc w:val="right"/>
        </w:trPr>
        <w:tc>
          <w:tcPr>
            <w:tcW w:w="566" w:type="dxa"/>
            <w:vAlign w:val="center"/>
            <w:hideMark/>
          </w:tcPr>
          <w:p w14:paraId="19C84FCB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4.</w:t>
            </w:r>
          </w:p>
        </w:tc>
        <w:tc>
          <w:tcPr>
            <w:tcW w:w="2484" w:type="dxa"/>
            <w:vAlign w:val="center"/>
            <w:hideMark/>
          </w:tcPr>
          <w:p w14:paraId="34A9DB10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Jenis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Kelamin</w:t>
            </w:r>
            <w:proofErr w:type="spellEnd"/>
          </w:p>
        </w:tc>
        <w:tc>
          <w:tcPr>
            <w:tcW w:w="360" w:type="dxa"/>
            <w:vAlign w:val="center"/>
            <w:hideMark/>
          </w:tcPr>
          <w:p w14:paraId="7345D71E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  <w:hideMark/>
          </w:tcPr>
          <w:p w14:paraId="595A7FBA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Laki-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laki</w:t>
            </w:r>
            <w:proofErr w:type="spellEnd"/>
          </w:p>
        </w:tc>
      </w:tr>
      <w:tr w:rsidR="002B0896" w:rsidRPr="00304D21" w14:paraId="5CDFA178" w14:textId="77777777" w:rsidTr="00181E4F">
        <w:trPr>
          <w:trHeight w:val="425"/>
          <w:jc w:val="right"/>
        </w:trPr>
        <w:tc>
          <w:tcPr>
            <w:tcW w:w="566" w:type="dxa"/>
            <w:vAlign w:val="center"/>
            <w:hideMark/>
          </w:tcPr>
          <w:p w14:paraId="3C5403A5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5.</w:t>
            </w:r>
          </w:p>
        </w:tc>
        <w:tc>
          <w:tcPr>
            <w:tcW w:w="2484" w:type="dxa"/>
            <w:vAlign w:val="center"/>
            <w:hideMark/>
          </w:tcPr>
          <w:p w14:paraId="7E1CB0C5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Agama</w:t>
            </w:r>
          </w:p>
        </w:tc>
        <w:tc>
          <w:tcPr>
            <w:tcW w:w="360" w:type="dxa"/>
            <w:vAlign w:val="center"/>
            <w:hideMark/>
          </w:tcPr>
          <w:p w14:paraId="2DB681FC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  <w:hideMark/>
          </w:tcPr>
          <w:p w14:paraId="4DA5634F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Islam</w:t>
            </w:r>
          </w:p>
        </w:tc>
      </w:tr>
      <w:tr w:rsidR="002B0896" w:rsidRPr="00304D21" w14:paraId="18E43C58" w14:textId="77777777" w:rsidTr="00181E4F">
        <w:trPr>
          <w:trHeight w:val="425"/>
          <w:jc w:val="right"/>
        </w:trPr>
        <w:tc>
          <w:tcPr>
            <w:tcW w:w="566" w:type="dxa"/>
            <w:vAlign w:val="center"/>
            <w:hideMark/>
          </w:tcPr>
          <w:p w14:paraId="0A425549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6.</w:t>
            </w:r>
          </w:p>
        </w:tc>
        <w:tc>
          <w:tcPr>
            <w:tcW w:w="2484" w:type="dxa"/>
            <w:vAlign w:val="center"/>
            <w:hideMark/>
          </w:tcPr>
          <w:p w14:paraId="2DCE7915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Pangkat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/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Gol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/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Ruang</w:t>
            </w:r>
            <w:proofErr w:type="spellEnd"/>
          </w:p>
        </w:tc>
        <w:tc>
          <w:tcPr>
            <w:tcW w:w="360" w:type="dxa"/>
            <w:vAlign w:val="center"/>
            <w:hideMark/>
          </w:tcPr>
          <w:p w14:paraId="6507F0DF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  <w:hideMark/>
          </w:tcPr>
          <w:p w14:paraId="7CB07778" w14:textId="2D15BE45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</w:t>
            </w:r>
            <w:r w:rsidR="008F6BA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embina </w:t>
            </w:r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/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I</w:t>
            </w:r>
            <w:r w:rsidR="008F6BA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V</w:t>
            </w:r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.</w:t>
            </w:r>
            <w:r w:rsidR="008F6BA7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</w:t>
            </w:r>
            <w:proofErr w:type="spellEnd"/>
          </w:p>
        </w:tc>
      </w:tr>
      <w:tr w:rsidR="002B0896" w:rsidRPr="00304D21" w14:paraId="7FB8AE4E" w14:textId="77777777" w:rsidTr="00181E4F">
        <w:trPr>
          <w:trHeight w:val="425"/>
          <w:jc w:val="right"/>
        </w:trPr>
        <w:tc>
          <w:tcPr>
            <w:tcW w:w="566" w:type="dxa"/>
            <w:vAlign w:val="center"/>
            <w:hideMark/>
          </w:tcPr>
          <w:p w14:paraId="06EBB84A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7.</w:t>
            </w:r>
          </w:p>
        </w:tc>
        <w:tc>
          <w:tcPr>
            <w:tcW w:w="2484" w:type="dxa"/>
            <w:vAlign w:val="center"/>
            <w:hideMark/>
          </w:tcPr>
          <w:p w14:paraId="1C09AAD4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Jabatan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Fungsional</w:t>
            </w:r>
            <w:proofErr w:type="spellEnd"/>
          </w:p>
        </w:tc>
        <w:tc>
          <w:tcPr>
            <w:tcW w:w="360" w:type="dxa"/>
            <w:vAlign w:val="center"/>
            <w:hideMark/>
          </w:tcPr>
          <w:p w14:paraId="39EB467B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</w:tcPr>
          <w:p w14:paraId="11FBB0C2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</w:rPr>
              <w:t>Lektor</w:t>
            </w:r>
            <w:r w:rsidR="00392FD0">
              <w:rPr>
                <w:rFonts w:ascii="Times New Roman" w:eastAsia="Times New Roman" w:hAnsi="Times New Roman"/>
                <w:sz w:val="28"/>
                <w:szCs w:val="28"/>
              </w:rPr>
              <w:t xml:space="preserve"> Kepala</w:t>
            </w:r>
          </w:p>
        </w:tc>
      </w:tr>
      <w:tr w:rsidR="002B0896" w:rsidRPr="00304D21" w14:paraId="7BF1C667" w14:textId="77777777" w:rsidTr="00181E4F">
        <w:trPr>
          <w:trHeight w:val="549"/>
          <w:jc w:val="right"/>
        </w:trPr>
        <w:tc>
          <w:tcPr>
            <w:tcW w:w="566" w:type="dxa"/>
            <w:vAlign w:val="center"/>
          </w:tcPr>
          <w:p w14:paraId="6B03F080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8.</w:t>
            </w:r>
          </w:p>
          <w:p w14:paraId="112E5C9C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484" w:type="dxa"/>
            <w:vAlign w:val="center"/>
          </w:tcPr>
          <w:p w14:paraId="3AA374C2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Pekerjaan</w:t>
            </w:r>
            <w:proofErr w:type="spellEnd"/>
          </w:p>
          <w:p w14:paraId="2BC31723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360" w:type="dxa"/>
            <w:vAlign w:val="center"/>
          </w:tcPr>
          <w:p w14:paraId="765B5953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  <w:p w14:paraId="297ECD86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4086" w:type="dxa"/>
            <w:vAlign w:val="center"/>
            <w:hideMark/>
          </w:tcPr>
          <w:p w14:paraId="009F57A3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Dosen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Fakultas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Hukum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Unimal</w:t>
            </w:r>
            <w:proofErr w:type="spellEnd"/>
          </w:p>
        </w:tc>
      </w:tr>
      <w:tr w:rsidR="002B0896" w:rsidRPr="00304D21" w14:paraId="159EA2FF" w14:textId="77777777" w:rsidTr="00181E4F">
        <w:trPr>
          <w:trHeight w:val="490"/>
          <w:jc w:val="right"/>
        </w:trPr>
        <w:tc>
          <w:tcPr>
            <w:tcW w:w="566" w:type="dxa"/>
            <w:hideMark/>
          </w:tcPr>
          <w:p w14:paraId="0555547C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9.</w:t>
            </w:r>
          </w:p>
        </w:tc>
        <w:tc>
          <w:tcPr>
            <w:tcW w:w="2484" w:type="dxa"/>
            <w:hideMark/>
          </w:tcPr>
          <w:p w14:paraId="3596C9D3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Jabatan</w:t>
            </w:r>
            <w:proofErr w:type="spellEnd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Struktural</w:t>
            </w:r>
            <w:proofErr w:type="spellEnd"/>
          </w:p>
        </w:tc>
        <w:tc>
          <w:tcPr>
            <w:tcW w:w="360" w:type="dxa"/>
            <w:hideMark/>
          </w:tcPr>
          <w:p w14:paraId="74C98701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bottom"/>
          </w:tcPr>
          <w:p w14:paraId="724D2C05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2B0896" w:rsidRPr="00304D21" w14:paraId="18717D10" w14:textId="77777777" w:rsidTr="00181E4F">
        <w:trPr>
          <w:trHeight w:val="483"/>
          <w:jc w:val="right"/>
        </w:trPr>
        <w:tc>
          <w:tcPr>
            <w:tcW w:w="566" w:type="dxa"/>
            <w:vAlign w:val="center"/>
            <w:hideMark/>
          </w:tcPr>
          <w:p w14:paraId="01DFC8C3" w14:textId="77777777" w:rsidR="002B0896" w:rsidRPr="00304D21" w:rsidRDefault="002B0896" w:rsidP="00551B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10.</w:t>
            </w:r>
          </w:p>
        </w:tc>
        <w:tc>
          <w:tcPr>
            <w:tcW w:w="2484" w:type="dxa"/>
            <w:vAlign w:val="center"/>
            <w:hideMark/>
          </w:tcPr>
          <w:p w14:paraId="01259631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Status</w:t>
            </w:r>
            <w:proofErr w:type="spellEnd"/>
          </w:p>
        </w:tc>
        <w:tc>
          <w:tcPr>
            <w:tcW w:w="360" w:type="dxa"/>
            <w:vAlign w:val="center"/>
            <w:hideMark/>
          </w:tcPr>
          <w:p w14:paraId="19FF95DF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vAlign w:val="center"/>
            <w:hideMark/>
          </w:tcPr>
          <w:p w14:paraId="7D253BBB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Kawin</w:t>
            </w:r>
          </w:p>
        </w:tc>
      </w:tr>
      <w:tr w:rsidR="002B0896" w:rsidRPr="00304D21" w14:paraId="3B1E538D" w14:textId="77777777" w:rsidTr="00181E4F">
        <w:trPr>
          <w:trHeight w:val="659"/>
          <w:jc w:val="right"/>
        </w:trPr>
        <w:tc>
          <w:tcPr>
            <w:tcW w:w="566" w:type="dxa"/>
            <w:hideMark/>
          </w:tcPr>
          <w:p w14:paraId="54D78BBA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11.</w:t>
            </w:r>
          </w:p>
        </w:tc>
        <w:tc>
          <w:tcPr>
            <w:tcW w:w="2484" w:type="dxa"/>
            <w:hideMark/>
          </w:tcPr>
          <w:p w14:paraId="6C185242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Alamat</w:t>
            </w:r>
            <w:proofErr w:type="spellEnd"/>
          </w:p>
        </w:tc>
        <w:tc>
          <w:tcPr>
            <w:tcW w:w="360" w:type="dxa"/>
            <w:hideMark/>
          </w:tcPr>
          <w:p w14:paraId="7C189932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  <w:hideMark/>
          </w:tcPr>
          <w:p w14:paraId="5EE8ED3B" w14:textId="77777777" w:rsidR="00181E4F" w:rsidRDefault="00181E4F" w:rsidP="00181E4F">
            <w:pPr>
              <w:tabs>
                <w:tab w:val="left" w:pos="2618"/>
                <w:tab w:val="left" w:pos="28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15991C0C" w14:textId="62155B71" w:rsidR="008F6BA7" w:rsidRDefault="008F6BA7" w:rsidP="00181E4F">
            <w:pPr>
              <w:numPr>
                <w:ilvl w:val="0"/>
                <w:numId w:val="5"/>
              </w:numPr>
              <w:tabs>
                <w:tab w:val="left" w:pos="2618"/>
                <w:tab w:val="left" w:pos="2805"/>
              </w:tabs>
              <w:spacing w:after="0" w:line="240" w:lineRule="auto"/>
              <w:ind w:left="322" w:hanging="32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Kantor 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Jln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 Jawa Bukit Indah, Muara Satu Kota</w:t>
            </w:r>
            <w:r w:rsid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Lhokseumawe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14:paraId="7966D433" w14:textId="77777777" w:rsidR="00181E4F" w:rsidRDefault="00181E4F" w:rsidP="00181E4F">
            <w:pPr>
              <w:tabs>
                <w:tab w:val="left" w:pos="2618"/>
                <w:tab w:val="left" w:pos="2805"/>
              </w:tabs>
              <w:spacing w:after="0" w:line="240" w:lineRule="auto"/>
              <w:ind w:left="32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14:paraId="56BA10AB" w14:textId="5349D817" w:rsidR="002B0896" w:rsidRPr="00181E4F" w:rsidRDefault="008F6BA7" w:rsidP="00181E4F">
            <w:pPr>
              <w:numPr>
                <w:ilvl w:val="0"/>
                <w:numId w:val="5"/>
              </w:numPr>
              <w:tabs>
                <w:tab w:val="left" w:pos="2618"/>
                <w:tab w:val="left" w:pos="2805"/>
              </w:tabs>
              <w:spacing w:after="0" w:line="240" w:lineRule="auto"/>
              <w:ind w:left="322" w:hanging="32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Rumah : </w:t>
            </w:r>
            <w:r w:rsidR="002B0896" w:rsidRPr="00181E4F">
              <w:rPr>
                <w:rFonts w:ascii="Times New Roman" w:eastAsia="Times New Roman" w:hAnsi="Times New Roman"/>
                <w:sz w:val="28"/>
                <w:szCs w:val="28"/>
              </w:rPr>
              <w:t xml:space="preserve">Gampong </w:t>
            </w:r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Pante Pisang </w:t>
            </w:r>
            <w:proofErr w:type="spellStart"/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Kecamatan</w:t>
            </w:r>
            <w:proofErr w:type="spellEnd"/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Peusangan</w:t>
            </w:r>
            <w:proofErr w:type="spellEnd"/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Kabupaten</w:t>
            </w:r>
            <w:proofErr w:type="spellEnd"/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0896" w:rsidRPr="00181E4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Bireuen</w:t>
            </w:r>
            <w:proofErr w:type="spellEnd"/>
          </w:p>
        </w:tc>
      </w:tr>
      <w:tr w:rsidR="002B0896" w:rsidRPr="00304D21" w14:paraId="450C89C5" w14:textId="77777777" w:rsidTr="00181E4F">
        <w:trPr>
          <w:trHeight w:val="454"/>
          <w:jc w:val="right"/>
        </w:trPr>
        <w:tc>
          <w:tcPr>
            <w:tcW w:w="566" w:type="dxa"/>
            <w:hideMark/>
          </w:tcPr>
          <w:p w14:paraId="1578237D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12.</w:t>
            </w:r>
          </w:p>
        </w:tc>
        <w:tc>
          <w:tcPr>
            <w:tcW w:w="2484" w:type="dxa"/>
            <w:hideMark/>
          </w:tcPr>
          <w:p w14:paraId="3CF62F07" w14:textId="77777777" w:rsidR="002B0896" w:rsidRPr="00304D21" w:rsidRDefault="002B0896" w:rsidP="00551B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proofErr w:type="spellStart"/>
            <w:r w:rsidRPr="00304D21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Pendidikan</w:t>
            </w:r>
            <w:proofErr w:type="spellEnd"/>
          </w:p>
        </w:tc>
        <w:tc>
          <w:tcPr>
            <w:tcW w:w="360" w:type="dxa"/>
            <w:hideMark/>
          </w:tcPr>
          <w:p w14:paraId="4B76F75C" w14:textId="77777777" w:rsidR="002B0896" w:rsidRPr="00304D21" w:rsidRDefault="002B0896" w:rsidP="00551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  <w:r w:rsidRPr="00304D21"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  <w:t>:</w:t>
            </w:r>
          </w:p>
        </w:tc>
        <w:tc>
          <w:tcPr>
            <w:tcW w:w="4086" w:type="dxa"/>
          </w:tcPr>
          <w:p w14:paraId="2DFC59C4" w14:textId="6032F67D" w:rsidR="002B0896" w:rsidRPr="00304D21" w:rsidRDefault="00392FD0" w:rsidP="00551B3F">
            <w:pPr>
              <w:tabs>
                <w:tab w:val="left" w:pos="2618"/>
                <w:tab w:val="left" w:pos="280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2B58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S3 (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Doktor</w:t>
            </w:r>
            <w:r w:rsidR="002B58EA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Ilmu </w:t>
            </w:r>
            <w:r w:rsidR="002B0896" w:rsidRPr="00304D21">
              <w:rPr>
                <w:rFonts w:ascii="Times New Roman" w:eastAsia="Times New Roman" w:hAnsi="Times New Roman"/>
                <w:sz w:val="28"/>
                <w:szCs w:val="28"/>
              </w:rPr>
              <w:t xml:space="preserve"> Hukum</w:t>
            </w:r>
          </w:p>
        </w:tc>
      </w:tr>
    </w:tbl>
    <w:p w14:paraId="33D47868" w14:textId="77777777" w:rsidR="002B0896" w:rsidRPr="00304D21" w:rsidRDefault="002B0896" w:rsidP="002B08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 </w:t>
      </w:r>
      <w:r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ab/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</w:p>
    <w:p w14:paraId="791C08E4" w14:textId="0BD5F3A6" w:rsidR="002B0896" w:rsidRDefault="002B0896" w:rsidP="002B0896">
      <w:pPr>
        <w:spacing w:after="120" w:line="240" w:lineRule="auto"/>
        <w:ind w:left="181" w:hanging="181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99091B">
        <w:rPr>
          <w:rFonts w:ascii="Times New Roman" w:eastAsia="Times New Roman" w:hAnsi="Times New Roman"/>
          <w:sz w:val="28"/>
          <w:szCs w:val="28"/>
          <w:lang w:val="en-US"/>
        </w:rPr>
        <w:t>3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.  </w:t>
      </w:r>
      <w:proofErr w:type="spellStart"/>
      <w:r w:rsidRPr="00304D21">
        <w:rPr>
          <w:rFonts w:ascii="Times New Roman" w:eastAsia="Times New Roman" w:hAnsi="Times New Roman"/>
          <w:b/>
          <w:sz w:val="28"/>
          <w:szCs w:val="28"/>
          <w:lang w:val="en-US"/>
        </w:rPr>
        <w:t>Keluarga</w:t>
      </w:r>
      <w:proofErr w:type="spellEnd"/>
    </w:p>
    <w:p w14:paraId="438E0E3C" w14:textId="77777777" w:rsidR="00E8356C" w:rsidRDefault="00E8356C" w:rsidP="00E8356C">
      <w:pPr>
        <w:spacing w:after="120" w:line="240" w:lineRule="auto"/>
        <w:ind w:left="181" w:firstLine="386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a.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Isteri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: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Salbiah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Tempat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/>
        </w:rPr>
        <w:t>/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Tgl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. Lahir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Peusangan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1970</w:t>
      </w:r>
    </w:p>
    <w:p w14:paraId="3BC4F3EE" w14:textId="77777777" w:rsidR="00E8356C" w:rsidRDefault="00E8356C" w:rsidP="00E8356C">
      <w:pPr>
        <w:spacing w:after="120" w:line="240" w:lineRule="auto"/>
        <w:ind w:left="567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b.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Anak : </w:t>
      </w:r>
    </w:p>
    <w:p w14:paraId="0DCECD07" w14:textId="77777777" w:rsidR="009E4AEB" w:rsidRDefault="00E8356C" w:rsidP="009E4AEB">
      <w:pPr>
        <w:spacing w:after="0" w:line="360" w:lineRule="auto"/>
        <w:ind w:left="181" w:firstLine="1380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Fatimah Azzahra’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Tempat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>/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Tgl.lahir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Lhokseumawe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>, 24-1-2000</w:t>
      </w:r>
    </w:p>
    <w:p w14:paraId="519C37AB" w14:textId="77777777" w:rsidR="002B0896" w:rsidRDefault="00E8356C" w:rsidP="004149D9">
      <w:pPr>
        <w:spacing w:after="0" w:line="360" w:lineRule="auto"/>
        <w:ind w:left="181" w:firstLine="1380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2.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Muti’ah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Tempat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>/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Tgl.lahir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Lhokseumawe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>, 01-9-2003</w:t>
      </w:r>
    </w:p>
    <w:p w14:paraId="17FC7617" w14:textId="77777777" w:rsidR="008F6BA7" w:rsidRDefault="008F6BA7" w:rsidP="004149D9">
      <w:pPr>
        <w:spacing w:after="0" w:line="360" w:lineRule="auto"/>
        <w:ind w:left="181" w:firstLine="1380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1B59EBF6" w14:textId="77777777" w:rsidR="008F6BA7" w:rsidRPr="004149D9" w:rsidRDefault="008F6BA7" w:rsidP="004149D9">
      <w:pPr>
        <w:spacing w:after="0" w:line="360" w:lineRule="auto"/>
        <w:ind w:left="181" w:firstLine="1380"/>
        <w:rPr>
          <w:rFonts w:ascii="Times New Roman" w:eastAsia="Times New Roman" w:hAnsi="Times New Roman"/>
          <w:bCs/>
          <w:sz w:val="28"/>
          <w:szCs w:val="28"/>
        </w:rPr>
      </w:pPr>
    </w:p>
    <w:p w14:paraId="711088D0" w14:textId="375AEDD4" w:rsidR="002B0896" w:rsidRDefault="002B0896" w:rsidP="002B0896">
      <w:pPr>
        <w:spacing w:after="120" w:line="240" w:lineRule="auto"/>
        <w:ind w:left="181" w:hanging="181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1</w:t>
      </w:r>
      <w:r w:rsidR="0099091B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b/>
          <w:sz w:val="28"/>
          <w:szCs w:val="28"/>
          <w:lang w:val="en-US"/>
        </w:rPr>
        <w:t>Ayah/Ibu</w:t>
      </w:r>
    </w:p>
    <w:p w14:paraId="225D90C5" w14:textId="77777777" w:rsidR="00E8356C" w:rsidRDefault="00E8356C" w:rsidP="00E8356C">
      <w:pPr>
        <w:spacing w:after="120" w:line="240" w:lineRule="auto"/>
        <w:ind w:left="181" w:firstLine="386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a. Ayah : Alm. Mahmud Ahmad, Lahir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1926</w:t>
      </w:r>
    </w:p>
    <w:p w14:paraId="7A879D1F" w14:textId="77777777" w:rsidR="002B0896" w:rsidRPr="00304D21" w:rsidRDefault="00E8356C" w:rsidP="004149D9">
      <w:pPr>
        <w:spacing w:after="120" w:line="240" w:lineRule="auto"/>
        <w:ind w:left="181" w:firstLine="386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b. Ibu 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Almh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Khadijah Ahmad,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lahir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1931</w:t>
      </w:r>
    </w:p>
    <w:p w14:paraId="3FA39A02" w14:textId="049BA50B" w:rsidR="002B0896" w:rsidRPr="00304D21" w:rsidRDefault="004149D9" w:rsidP="004149D9">
      <w:pPr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99091B">
        <w:rPr>
          <w:rFonts w:ascii="Times New Roman" w:eastAsia="Times New Roman" w:hAnsi="Times New Roman"/>
          <w:b/>
          <w:sz w:val="28"/>
          <w:szCs w:val="28"/>
          <w:lang w:val="en-US"/>
        </w:rPr>
        <w:t>5</w:t>
      </w:r>
      <w:r w:rsidR="002B0896" w:rsidRPr="00304D21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. Riwayat Pendidikan         </w:t>
      </w:r>
      <w:r w:rsidR="002B0896" w:rsidRPr="00304D21">
        <w:rPr>
          <w:rFonts w:ascii="Times New Roman" w:eastAsia="Times New Roman" w:hAnsi="Times New Roman"/>
          <w:b/>
          <w:sz w:val="28"/>
          <w:szCs w:val="28"/>
          <w:lang w:val="en-US"/>
        </w:rPr>
        <w:tab/>
        <w:t>:</w:t>
      </w:r>
    </w:p>
    <w:p w14:paraId="0258205D" w14:textId="77777777" w:rsidR="002B0896" w:rsidRPr="00304D21" w:rsidRDefault="002B0896" w:rsidP="002B0896">
      <w:pPr>
        <w:spacing w:after="0" w:line="240" w:lineRule="auto"/>
        <w:ind w:left="180" w:hanging="180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a. Pendidikan Formal</w:t>
      </w:r>
    </w:p>
    <w:p w14:paraId="09DE36E7" w14:textId="77777777" w:rsidR="002B0896" w:rsidRPr="00304D21" w:rsidRDefault="002B0896" w:rsidP="002B0896">
      <w:pPr>
        <w:spacing w:before="120" w:after="0" w:line="240" w:lineRule="auto"/>
        <w:ind w:left="1134" w:hanging="425"/>
        <w:rPr>
          <w:rFonts w:ascii="Times New Roman" w:eastAsia="Times New Roman" w:hAnsi="Times New Roman"/>
          <w:bCs/>
          <w:sz w:val="28"/>
          <w:szCs w:val="28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1)  SD</w:t>
      </w:r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N</w:t>
      </w:r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egeri 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Teupin Jaloh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tamat</w:t>
      </w:r>
      <w:proofErr w:type="spellEnd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Tahun</w:t>
      </w:r>
      <w:proofErr w:type="spellEnd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19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82</w:t>
      </w:r>
    </w:p>
    <w:p w14:paraId="2CECE85B" w14:textId="77777777" w:rsidR="002B0896" w:rsidRPr="00304D21" w:rsidRDefault="00304D21" w:rsidP="002B0896">
      <w:pPr>
        <w:spacing w:after="0" w:line="240" w:lineRule="auto"/>
        <w:ind w:left="1134" w:hanging="425"/>
        <w:rPr>
          <w:rFonts w:ascii="Times New Roman" w:eastAsia="Times New Roman" w:hAnsi="Times New Roman"/>
          <w:bCs/>
          <w:sz w:val="28"/>
          <w:szCs w:val="28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2)  SMP Negeri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="002B0896" w:rsidRPr="00304D21">
        <w:rPr>
          <w:rFonts w:ascii="Times New Roman" w:eastAsia="Times New Roman" w:hAnsi="Times New Roman"/>
          <w:bCs/>
          <w:sz w:val="28"/>
          <w:szCs w:val="28"/>
        </w:rPr>
        <w:t>Matangkuli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tamat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Tahun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19</w:t>
      </w:r>
      <w:r w:rsidR="002B0896" w:rsidRPr="00304D21">
        <w:rPr>
          <w:rFonts w:ascii="Times New Roman" w:eastAsia="Times New Roman" w:hAnsi="Times New Roman"/>
          <w:bCs/>
          <w:sz w:val="28"/>
          <w:szCs w:val="28"/>
        </w:rPr>
        <w:t>85</w:t>
      </w:r>
    </w:p>
    <w:p w14:paraId="179AAA84" w14:textId="77777777" w:rsidR="002B0896" w:rsidRPr="00304D21" w:rsidRDefault="00304D21" w:rsidP="002B0896">
      <w:pPr>
        <w:spacing w:after="0" w:line="240" w:lineRule="auto"/>
        <w:ind w:left="1134" w:hanging="425"/>
        <w:rPr>
          <w:rFonts w:ascii="Times New Roman" w:eastAsia="Times New Roman" w:hAnsi="Times New Roman"/>
          <w:bCs/>
          <w:sz w:val="28"/>
          <w:szCs w:val="28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3)  SMA Negeri 1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="002B0896" w:rsidRPr="00304D21">
        <w:rPr>
          <w:rFonts w:ascii="Times New Roman" w:eastAsia="Times New Roman" w:hAnsi="Times New Roman"/>
          <w:bCs/>
          <w:sz w:val="28"/>
          <w:szCs w:val="28"/>
        </w:rPr>
        <w:t>Bireuen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tamat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Tahun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198</w:t>
      </w:r>
      <w:r w:rsidR="002B0896" w:rsidRPr="00304D21">
        <w:rPr>
          <w:rFonts w:ascii="Times New Roman" w:eastAsia="Times New Roman" w:hAnsi="Times New Roman"/>
          <w:bCs/>
          <w:sz w:val="28"/>
          <w:szCs w:val="28"/>
        </w:rPr>
        <w:t>8</w:t>
      </w:r>
    </w:p>
    <w:p w14:paraId="238C4EC7" w14:textId="77777777" w:rsidR="002B0896" w:rsidRPr="00304D21" w:rsidRDefault="002B0896" w:rsidP="002B0896">
      <w:pPr>
        <w:spacing w:after="0" w:line="240" w:lineRule="auto"/>
        <w:ind w:left="1134" w:hanging="425"/>
        <w:rPr>
          <w:rFonts w:ascii="Times New Roman" w:eastAsia="Times New Roman" w:hAnsi="Times New Roman"/>
          <w:bCs/>
          <w:sz w:val="28"/>
          <w:szCs w:val="28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4)  Fak. Hukum Unsyiah, Banda Aceh, </w:t>
      </w:r>
      <w:r w:rsidR="00304D21"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tamat Tahun </w:t>
      </w:r>
      <w:r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>19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95</w:t>
      </w:r>
    </w:p>
    <w:p w14:paraId="58B6E8B1" w14:textId="77777777" w:rsidR="002B0896" w:rsidRPr="00304D21" w:rsidRDefault="002B0896" w:rsidP="002B0896">
      <w:pPr>
        <w:spacing w:after="0" w:line="240" w:lineRule="auto"/>
        <w:ind w:left="1134" w:hanging="425"/>
        <w:rPr>
          <w:rFonts w:ascii="Times New Roman" w:eastAsia="Times New Roman" w:hAnsi="Times New Roman"/>
          <w:bCs/>
          <w:sz w:val="28"/>
          <w:szCs w:val="28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5)  Magister Hukum, PPS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USU Medan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tamat</w:t>
      </w:r>
      <w:proofErr w:type="spellEnd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Tahun</w:t>
      </w:r>
      <w:proofErr w:type="spellEnd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2011</w:t>
      </w:r>
    </w:p>
    <w:p w14:paraId="7C09BFED" w14:textId="4B1958C9" w:rsidR="002B0896" w:rsidRPr="00304D21" w:rsidRDefault="002B0896" w:rsidP="002B0896">
      <w:pPr>
        <w:spacing w:after="240" w:line="240" w:lineRule="auto"/>
        <w:ind w:left="1134" w:hanging="425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6) 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Doktor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8F6BA7">
        <w:rPr>
          <w:rFonts w:ascii="Times New Roman" w:eastAsia="Times New Roman" w:hAnsi="Times New Roman"/>
          <w:bCs/>
          <w:sz w:val="28"/>
          <w:szCs w:val="28"/>
          <w:lang w:val="en-US"/>
        </w:rPr>
        <w:t>Ilmu</w:t>
      </w:r>
      <w:proofErr w:type="spellEnd"/>
      <w:r w:rsidR="008F6BA7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Hukum 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(S3)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 xml:space="preserve">Unsyiah </w:t>
      </w:r>
      <w:proofErr w:type="spellStart"/>
      <w:r w:rsidR="0033773B">
        <w:rPr>
          <w:rFonts w:ascii="Times New Roman" w:eastAsia="Times New Roman" w:hAnsi="Times New Roman"/>
          <w:bCs/>
          <w:sz w:val="28"/>
          <w:szCs w:val="28"/>
          <w:lang w:val="en-US"/>
        </w:rPr>
        <w:t>tamat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Tahun</w:t>
      </w:r>
      <w:proofErr w:type="spellEnd"/>
      <w:r w:rsidR="00304D21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20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1</w:t>
      </w:r>
      <w:r w:rsidR="008F6BA7">
        <w:rPr>
          <w:rFonts w:ascii="Times New Roman" w:eastAsia="Times New Roman" w:hAnsi="Times New Roman"/>
          <w:bCs/>
          <w:sz w:val="28"/>
          <w:szCs w:val="28"/>
          <w:lang w:val="en-US"/>
        </w:rPr>
        <w:t>8.</w:t>
      </w:r>
    </w:p>
    <w:p w14:paraId="1D14E5BB" w14:textId="77777777" w:rsidR="002B0896" w:rsidRPr="00304D21" w:rsidRDefault="002B0896" w:rsidP="002B0896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      b. Pendidikan Non Formal : </w:t>
      </w:r>
    </w:p>
    <w:p w14:paraId="45BDE983" w14:textId="77777777" w:rsidR="008D6351" w:rsidRPr="00304D21" w:rsidRDefault="00EB4338" w:rsidP="008D6351">
      <w:pPr>
        <w:spacing w:after="0" w:line="240" w:lineRule="auto"/>
        <w:ind w:left="1134" w:hanging="425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1).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Diklat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bintalsik</w:t>
      </w:r>
      <w:proofErr w:type="spellEnd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dan </w:t>
      </w:r>
      <w:r w:rsidR="008D635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8D6351">
        <w:rPr>
          <w:rFonts w:ascii="Times New Roman" w:eastAsia="Times New Roman" w:hAnsi="Times New Roman"/>
          <w:bCs/>
          <w:sz w:val="28"/>
          <w:szCs w:val="28"/>
          <w:lang w:val="en-US"/>
        </w:rPr>
        <w:t>Koperasi</w:t>
      </w:r>
      <w:proofErr w:type="spellEnd"/>
      <w:r w:rsidR="008D635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dan UKM, 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Rindam II </w:t>
      </w:r>
      <w:proofErr w:type="spellStart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Sriwijaya</w:t>
      </w:r>
      <w:proofErr w:type="spellEnd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Muara </w:t>
      </w:r>
      <w:proofErr w:type="spellStart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Enim</w:t>
      </w:r>
      <w:proofErr w:type="spellEnd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tahun</w:t>
      </w:r>
      <w:proofErr w:type="spellEnd"/>
      <w:r w:rsidR="002B0896"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1995</w:t>
      </w:r>
    </w:p>
    <w:p w14:paraId="21B4115F" w14:textId="77777777" w:rsidR="002B0896" w:rsidRDefault="002B0896" w:rsidP="002B089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          2).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Diklat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Khusus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Pembinaan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Koperasi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dan UKM, Medan </w:t>
      </w: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tahun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1999.</w:t>
      </w:r>
    </w:p>
    <w:p w14:paraId="140B27A1" w14:textId="77777777" w:rsidR="00EB4338" w:rsidRDefault="003A03B8" w:rsidP="00EB4338">
      <w:pPr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3).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Diklat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Prajabatan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Pusdiklat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Depdiknas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Jakarta, 2009</w:t>
      </w:r>
    </w:p>
    <w:p w14:paraId="0AFC1539" w14:textId="77777777" w:rsidR="003A03B8" w:rsidRDefault="003A03B8" w:rsidP="003A03B8">
      <w:pPr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03C6D4FF" w14:textId="320F7B73" w:rsidR="00304D21" w:rsidRDefault="003A03B8" w:rsidP="003A03B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A03B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1</w:t>
      </w:r>
      <w:r w:rsidR="0099091B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6</w:t>
      </w:r>
      <w:r w:rsidRPr="003A03B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. Riwayat </w:t>
      </w:r>
      <w:proofErr w:type="spellStart"/>
      <w:r w:rsidRPr="003A03B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Pekerjaan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>:</w:t>
      </w:r>
    </w:p>
    <w:p w14:paraId="7DE5F155" w14:textId="77777777" w:rsidR="003A03B8" w:rsidRDefault="003A03B8" w:rsidP="003A03B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79683AA5" w14:textId="77777777" w:rsidR="003A03B8" w:rsidRPr="003A03B8" w:rsidRDefault="003A03B8" w:rsidP="003A03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>Petugas</w:t>
      </w:r>
      <w:proofErr w:type="spellEnd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>Konsultasi</w:t>
      </w:r>
      <w:proofErr w:type="spellEnd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>Lapangan</w:t>
      </w:r>
      <w:proofErr w:type="spellEnd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(PKL) Non PNS pada </w:t>
      </w:r>
      <w:proofErr w:type="spellStart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>Depkop</w:t>
      </w:r>
      <w:proofErr w:type="spellEnd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PPK </w:t>
      </w:r>
      <w:proofErr w:type="spellStart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>Propinsi</w:t>
      </w:r>
      <w:proofErr w:type="spellEnd"/>
      <w:r w:rsidRPr="003A03B8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Aceh, 1995-2001</w:t>
      </w:r>
    </w:p>
    <w:p w14:paraId="2E9EB405" w14:textId="77777777" w:rsidR="003A03B8" w:rsidRDefault="003A03B8" w:rsidP="003A03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Geuchik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Gp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. Hagu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Kecamatan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Matangkuli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Aceh Utara, 2002-2008</w:t>
      </w:r>
    </w:p>
    <w:p w14:paraId="196CE2D5" w14:textId="77777777" w:rsidR="003A03B8" w:rsidRDefault="003A03B8" w:rsidP="003A03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Ketua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Umum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Remaja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Masjid Baitul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Ma’arif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Teupin</w:t>
      </w:r>
      <w:proofErr w:type="spellEnd"/>
      <w:r w:rsidR="009E4AE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Jaloh </w:t>
      </w:r>
      <w:proofErr w:type="spellStart"/>
      <w:r w:rsidR="009E4AEB">
        <w:rPr>
          <w:rFonts w:ascii="Times New Roman" w:eastAsia="Times New Roman" w:hAnsi="Times New Roman"/>
          <w:bCs/>
          <w:sz w:val="28"/>
          <w:szCs w:val="28"/>
          <w:lang w:val="en-US"/>
        </w:rPr>
        <w:t>Matangkuli</w:t>
      </w:r>
      <w:proofErr w:type="spellEnd"/>
      <w:r w:rsidR="009E4AEB">
        <w:rPr>
          <w:rFonts w:ascii="Times New Roman" w:eastAsia="Times New Roman" w:hAnsi="Times New Roman"/>
          <w:bCs/>
          <w:sz w:val="28"/>
          <w:szCs w:val="28"/>
          <w:lang w:val="en-US"/>
        </w:rPr>
        <w:t>, 2008-2012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r w:rsidR="009E4AE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dan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2012-2016.</w:t>
      </w:r>
    </w:p>
    <w:p w14:paraId="0146D602" w14:textId="77777777" w:rsidR="003A03B8" w:rsidRDefault="003A03B8" w:rsidP="003A03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Dosen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tidak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tetap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Fakultas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Hukum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Unimal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2002-2005</w:t>
      </w:r>
    </w:p>
    <w:p w14:paraId="158CA8ED" w14:textId="77777777" w:rsidR="003A03B8" w:rsidRPr="00392FD0" w:rsidRDefault="003A03B8" w:rsidP="003A03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Dosen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tetap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Fakultas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Hukum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Unimal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2006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sampai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en-US"/>
        </w:rPr>
        <w:t>sekarang</w:t>
      </w:r>
      <w:proofErr w:type="spellEnd"/>
    </w:p>
    <w:p w14:paraId="4471D537" w14:textId="5C4C14C7" w:rsidR="002B0896" w:rsidRPr="00304D21" w:rsidRDefault="008A04BA" w:rsidP="002B0896">
      <w:pPr>
        <w:spacing w:before="120" w:after="0"/>
        <w:ind w:left="181" w:hanging="181"/>
        <w:rPr>
          <w:rFonts w:ascii="Times New Roman" w:eastAsia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1</w:t>
      </w:r>
      <w:r w:rsidR="00C618F0">
        <w:rPr>
          <w:rFonts w:ascii="Times New Roman" w:eastAsia="Times New Roman" w:hAnsi="Times New Roman"/>
          <w:b/>
          <w:sz w:val="28"/>
          <w:szCs w:val="28"/>
          <w:lang w:val="en-US"/>
        </w:rPr>
        <w:t>8</w:t>
      </w:r>
      <w:r w:rsidR="002B0896" w:rsidRPr="00304D21">
        <w:rPr>
          <w:rFonts w:ascii="Times New Roman" w:eastAsia="Times New Roman" w:hAnsi="Times New Roman"/>
          <w:b/>
          <w:sz w:val="28"/>
          <w:szCs w:val="28"/>
          <w:lang w:val="pt-BR"/>
        </w:rPr>
        <w:t>. Kegiatan Ilmiah</w:t>
      </w:r>
    </w:p>
    <w:p w14:paraId="5E0D8482" w14:textId="77777777" w:rsidR="002B0896" w:rsidRPr="00304D21" w:rsidRDefault="002B0896" w:rsidP="002B0896">
      <w:pPr>
        <w:spacing w:after="0" w:line="240" w:lineRule="auto"/>
        <w:ind w:left="180" w:firstLine="1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304D2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a.  Bidang Penelitian</w:t>
      </w:r>
    </w:p>
    <w:p w14:paraId="47A14DC9" w14:textId="77777777" w:rsidR="002B0896" w:rsidRPr="00304D21" w:rsidRDefault="002B0896" w:rsidP="002B089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6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04D21">
        <w:rPr>
          <w:rFonts w:ascii="Times New Roman" w:eastAsia="Times New Roman" w:hAnsi="Times New Roman"/>
          <w:sz w:val="28"/>
          <w:szCs w:val="28"/>
        </w:rPr>
        <w:t>Tindak Pidana Tidak Melaporkan Tentang Narkotika Dalam Wilayah Hukum PN Lhokseumawe, 1995</w:t>
      </w:r>
    </w:p>
    <w:p w14:paraId="1231FAB4" w14:textId="77777777" w:rsidR="002B0896" w:rsidRPr="00304D21" w:rsidRDefault="002B0896" w:rsidP="002B089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6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04D21">
        <w:rPr>
          <w:rFonts w:ascii="Times New Roman" w:eastAsia="Times New Roman" w:hAnsi="Times New Roman"/>
          <w:sz w:val="28"/>
          <w:szCs w:val="28"/>
        </w:rPr>
        <w:t>Peran Badan Reintegrasi Damai Aceh Terhadap Perlindungan Perempuan Di Kabupaten Aceh Utara, 2007</w:t>
      </w:r>
    </w:p>
    <w:p w14:paraId="226B8756" w14:textId="77777777" w:rsidR="002B0896" w:rsidRDefault="002B0896" w:rsidP="002B089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6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04D21">
        <w:rPr>
          <w:rFonts w:ascii="Times New Roman" w:eastAsia="Times New Roman" w:hAnsi="Times New Roman"/>
          <w:sz w:val="28"/>
          <w:szCs w:val="28"/>
        </w:rPr>
        <w:t>Kewenangan KPK Terhadap Pencekalan Pelaku Tindak Pidana Korupsi Menurut Undang-Undang Nomor 30 Tahun 2002 tentang Komisi Pemberantasan Korupsi, 2011</w:t>
      </w:r>
    </w:p>
    <w:p w14:paraId="45C4BAC8" w14:textId="2117EEB4" w:rsidR="00F21E04" w:rsidRPr="00F21E04" w:rsidRDefault="00F21E04" w:rsidP="002B089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6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21E04">
        <w:rPr>
          <w:rFonts w:ascii="Times New Roman" w:eastAsia="Times New Roman" w:hAnsi="Times New Roman"/>
          <w:sz w:val="28"/>
          <w:szCs w:val="28"/>
        </w:rPr>
        <w:lastRenderedPageBreak/>
        <w:t>Implementasi Zakat Sebagai PAD di Kabupaten Aceh Besar, Provinsi Aceh</w:t>
      </w:r>
      <w:r>
        <w:rPr>
          <w:rFonts w:ascii="Times New Roman" w:eastAsia="Times New Roman" w:hAnsi="Times New Roman"/>
          <w:sz w:val="28"/>
          <w:szCs w:val="28"/>
          <w:lang w:val="en-US"/>
        </w:rPr>
        <w:t>, 2017</w:t>
      </w:r>
    </w:p>
    <w:p w14:paraId="1523AA60" w14:textId="72E45CC5" w:rsidR="00F21E04" w:rsidRPr="00F21E04" w:rsidRDefault="00F21E04" w:rsidP="002B089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6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21E04">
        <w:rPr>
          <w:rFonts w:ascii="Times New Roman" w:eastAsia="Times New Roman" w:hAnsi="Times New Roman"/>
          <w:sz w:val="28"/>
          <w:szCs w:val="28"/>
        </w:rPr>
        <w:t>Model Perlindungan Hukum Terhadap Anak Pelaku Pelecehan Seksual Menurut Qanun Hukum Jinayah Aceh</w:t>
      </w:r>
      <w:r>
        <w:rPr>
          <w:rFonts w:ascii="Times New Roman" w:eastAsia="Times New Roman" w:hAnsi="Times New Roman"/>
          <w:sz w:val="28"/>
          <w:szCs w:val="28"/>
          <w:lang w:val="en-US"/>
        </w:rPr>
        <w:t>, 2020</w:t>
      </w:r>
    </w:p>
    <w:p w14:paraId="28188339" w14:textId="324600C5" w:rsidR="00F21E04" w:rsidRPr="0099091B" w:rsidRDefault="00F21E04" w:rsidP="002B0896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6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F21E04">
        <w:rPr>
          <w:rFonts w:ascii="Times New Roman" w:eastAsia="Times New Roman" w:hAnsi="Times New Roman"/>
          <w:sz w:val="28"/>
          <w:szCs w:val="28"/>
        </w:rPr>
        <w:t>Sayam Sebagai Model Sanksi Terhadap Anak Yang Berkonflik  Dengan Hukum di Propinsi Aceh</w:t>
      </w:r>
      <w:r>
        <w:rPr>
          <w:rFonts w:ascii="Times New Roman" w:eastAsia="Times New Roman" w:hAnsi="Times New Roman"/>
          <w:sz w:val="28"/>
          <w:szCs w:val="28"/>
          <w:lang w:val="en-US"/>
        </w:rPr>
        <w:t>, 2022</w:t>
      </w:r>
    </w:p>
    <w:p w14:paraId="687762A3" w14:textId="19AAE688" w:rsidR="00F21E04" w:rsidRPr="0099091B" w:rsidRDefault="0099091B" w:rsidP="00F21E04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96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99091B">
        <w:rPr>
          <w:rFonts w:ascii="Times New Roman" w:eastAsia="Times New Roman" w:hAnsi="Times New Roman"/>
          <w:sz w:val="28"/>
          <w:szCs w:val="28"/>
          <w:lang w:val="en-US"/>
        </w:rPr>
        <w:t xml:space="preserve">Model </w:t>
      </w:r>
      <w:proofErr w:type="spellStart"/>
      <w:r w:rsidRPr="0099091B">
        <w:rPr>
          <w:rFonts w:ascii="Times New Roman" w:eastAsia="Times New Roman" w:hAnsi="Times New Roman"/>
          <w:sz w:val="28"/>
          <w:szCs w:val="28"/>
          <w:lang w:val="en-US"/>
        </w:rPr>
        <w:t>Penerapan</w:t>
      </w:r>
      <w:proofErr w:type="spellEnd"/>
      <w:r w:rsidRPr="0099091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091B">
        <w:rPr>
          <w:rFonts w:ascii="Times New Roman" w:eastAsia="Times New Roman" w:hAnsi="Times New Roman"/>
          <w:sz w:val="28"/>
          <w:szCs w:val="28"/>
          <w:lang w:val="en-US"/>
        </w:rPr>
        <w:t>Sanksi</w:t>
      </w:r>
      <w:proofErr w:type="spellEnd"/>
      <w:r w:rsidRPr="0099091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091B">
        <w:rPr>
          <w:rFonts w:ascii="Times New Roman" w:eastAsia="Times New Roman" w:hAnsi="Times New Roman"/>
          <w:sz w:val="28"/>
          <w:szCs w:val="28"/>
          <w:lang w:val="en-US"/>
        </w:rPr>
        <w:t>Terhadap</w:t>
      </w:r>
      <w:proofErr w:type="spellEnd"/>
      <w:r w:rsidRPr="0099091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091B">
        <w:rPr>
          <w:rFonts w:ascii="Times New Roman" w:eastAsia="Times New Roman" w:hAnsi="Times New Roman"/>
          <w:sz w:val="28"/>
          <w:szCs w:val="28"/>
          <w:lang w:val="en-US"/>
        </w:rPr>
        <w:t>Pelaku</w:t>
      </w:r>
      <w:proofErr w:type="spellEnd"/>
      <w:r w:rsidRPr="0099091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99091B">
        <w:rPr>
          <w:rFonts w:ascii="Times New Roman" w:eastAsia="Times New Roman" w:hAnsi="Times New Roman"/>
          <w:sz w:val="28"/>
          <w:szCs w:val="28"/>
          <w:lang w:val="en-US"/>
        </w:rPr>
        <w:t>Jarimah</w:t>
      </w:r>
      <w:proofErr w:type="spellEnd"/>
      <w:r w:rsidRPr="0099091B">
        <w:rPr>
          <w:rFonts w:ascii="Times New Roman" w:eastAsia="Times New Roman" w:hAnsi="Times New Roman"/>
          <w:sz w:val="28"/>
          <w:szCs w:val="28"/>
          <w:lang w:val="en-US"/>
        </w:rPr>
        <w:t xml:space="preserve"> Khalwat di </w:t>
      </w:r>
      <w:proofErr w:type="spellStart"/>
      <w:r w:rsidRPr="0099091B">
        <w:rPr>
          <w:rFonts w:ascii="Times New Roman" w:eastAsia="Times New Roman" w:hAnsi="Times New Roman"/>
          <w:sz w:val="28"/>
          <w:szCs w:val="28"/>
          <w:lang w:val="en-US"/>
        </w:rPr>
        <w:t>Provinsi</w:t>
      </w:r>
      <w:proofErr w:type="spellEnd"/>
      <w:r w:rsidRPr="0099091B">
        <w:rPr>
          <w:rFonts w:ascii="Times New Roman" w:eastAsia="Times New Roman" w:hAnsi="Times New Roman"/>
          <w:sz w:val="28"/>
          <w:szCs w:val="28"/>
          <w:lang w:val="en-US"/>
        </w:rPr>
        <w:t xml:space="preserve"> Aceh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2023</w:t>
      </w:r>
    </w:p>
    <w:p w14:paraId="1233ADB6" w14:textId="77777777" w:rsidR="002B0896" w:rsidRPr="00304D21" w:rsidRDefault="002B0896" w:rsidP="002B0896">
      <w:pPr>
        <w:spacing w:before="120" w:after="0"/>
        <w:ind w:firstLine="426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304D21">
        <w:rPr>
          <w:rFonts w:ascii="Times New Roman" w:eastAsia="Times New Roman" w:hAnsi="Times New Roman"/>
          <w:b/>
          <w:sz w:val="28"/>
          <w:szCs w:val="28"/>
          <w:lang w:val="pt-BR"/>
        </w:rPr>
        <w:t>b. Karya Ilmiah</w:t>
      </w:r>
    </w:p>
    <w:p w14:paraId="639BCCD2" w14:textId="77777777" w:rsidR="002B0896" w:rsidRPr="00C618F0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C618F0">
        <w:rPr>
          <w:rFonts w:ascii="Times New Roman" w:eastAsia="Times New Roman" w:hAnsi="Times New Roman"/>
          <w:bCs/>
          <w:sz w:val="28"/>
          <w:szCs w:val="28"/>
          <w:lang w:val="sv-SE"/>
        </w:rPr>
        <w:t>Perlindungan  Terhadap Anak Dalam Sistem Hukum Islam</w:t>
      </w:r>
      <w:r w:rsidRPr="00C618F0">
        <w:rPr>
          <w:rFonts w:ascii="Times New Roman" w:eastAsia="Times New Roman" w:hAnsi="Times New Roman"/>
          <w:bCs/>
          <w:sz w:val="28"/>
          <w:szCs w:val="28"/>
        </w:rPr>
        <w:t>, Jurnal Ilmu Hukum, “Suloh”, Tahun 2006</w:t>
      </w:r>
    </w:p>
    <w:p w14:paraId="6B0D8CD9" w14:textId="77777777" w:rsidR="002B0896" w:rsidRPr="00304D21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Cs/>
          <w:sz w:val="28"/>
          <w:szCs w:val="28"/>
        </w:rPr>
        <w:t>Strategi KPK Memberantsan Tindak Pidana Korupsi Melalui Cekal, Buku Referensi, Tahun 2012</w:t>
      </w:r>
    </w:p>
    <w:p w14:paraId="01E144A4" w14:textId="77777777" w:rsidR="002B0896" w:rsidRPr="00F21E04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21E04">
        <w:rPr>
          <w:rFonts w:ascii="Times New Roman" w:eastAsia="Times New Roman" w:hAnsi="Times New Roman"/>
          <w:bCs/>
          <w:sz w:val="28"/>
          <w:szCs w:val="28"/>
        </w:rPr>
        <w:t>Politik Hukum Pidana, Diktat Kuliah,  2012</w:t>
      </w:r>
    </w:p>
    <w:p w14:paraId="3A12F8F5" w14:textId="77777777" w:rsidR="002B0896" w:rsidRPr="00F21E04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21E04">
        <w:rPr>
          <w:rFonts w:ascii="Times New Roman" w:eastAsia="Times New Roman" w:hAnsi="Times New Roman"/>
          <w:bCs/>
          <w:sz w:val="28"/>
          <w:szCs w:val="28"/>
        </w:rPr>
        <w:t>Hambatan Yuridis Pelaksanaan Putusan Mahkamah Syar’iyah Lhokseumawe, Jurnal Al-Qalam, Tahun 2012</w:t>
      </w:r>
    </w:p>
    <w:p w14:paraId="04E59D63" w14:textId="77777777" w:rsidR="002B0896" w:rsidRPr="00304D21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z w:val="28"/>
          <w:szCs w:val="28"/>
        </w:rPr>
        <w:t>Pencegahan Tersangka Ke Luar Negeri Oleh KPK Dalam Sistem Peradilan Pidana   Indonesia, Jurnal Media Hukum, Tahun  2012</w:t>
      </w:r>
    </w:p>
    <w:p w14:paraId="77D382ED" w14:textId="77777777" w:rsidR="002B0896" w:rsidRPr="00304D21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z w:val="28"/>
          <w:szCs w:val="28"/>
        </w:rPr>
        <w:t>Pengaruh Aliran Legisme Terhadap Putusan Hakim di Indonesia, Jurnal “Nanggroe”, Tahun 2013</w:t>
      </w:r>
    </w:p>
    <w:p w14:paraId="0852C57F" w14:textId="77777777" w:rsidR="002B0896" w:rsidRPr="00304D21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z w:val="28"/>
          <w:szCs w:val="28"/>
        </w:rPr>
        <w:t>Kebijakan Hukum Pidana Terhadap Pemberantasan Tindak Pidana Korupsi,Jurnal “Reusam”, Tahun  2014</w:t>
      </w:r>
    </w:p>
    <w:p w14:paraId="6A6F554D" w14:textId="77777777" w:rsidR="002B0896" w:rsidRPr="00F21E04" w:rsidRDefault="002B0896" w:rsidP="002B0896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The</w:t>
      </w:r>
      <w:r w:rsidRPr="00F21E04">
        <w:rPr>
          <w:rFonts w:ascii="Times New Roman" w:eastAsia="Times New Roman" w:hAnsi="Times New Roman"/>
          <w:bCs/>
          <w:spacing w:val="-5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Ur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g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ency</w:t>
      </w:r>
      <w:r w:rsidRPr="00F21E04">
        <w:rPr>
          <w:rFonts w:ascii="Times New Roman" w:eastAsia="Times New Roman" w:hAnsi="Times New Roman"/>
          <w:bCs/>
          <w:spacing w:val="-11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o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f</w:t>
      </w:r>
      <w:r w:rsidRPr="00F21E04">
        <w:rPr>
          <w:rFonts w:ascii="Times New Roman" w:eastAsia="Times New Roman" w:hAnsi="Times New Roman"/>
          <w:bCs/>
          <w:spacing w:val="-2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t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he</w:t>
      </w:r>
      <w:r w:rsidRPr="00F21E04">
        <w:rPr>
          <w:rFonts w:ascii="Times New Roman" w:eastAsia="Times New Roman" w:hAnsi="Times New Roman"/>
          <w:bCs/>
          <w:spacing w:val="-4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Le</w:t>
      </w:r>
      <w:r w:rsidRPr="00F21E04">
        <w:rPr>
          <w:rFonts w:ascii="Times New Roman" w:eastAsia="Times New Roman" w:hAnsi="Times New Roman"/>
          <w:bCs/>
          <w:spacing w:val="2"/>
          <w:sz w:val="28"/>
          <w:szCs w:val="28"/>
          <w:lang w:val="en-US"/>
        </w:rPr>
        <w:t>g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a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l</w:t>
      </w:r>
      <w:r w:rsidRPr="00F21E04">
        <w:rPr>
          <w:rFonts w:ascii="Times New Roman" w:eastAsia="Times New Roman" w:hAnsi="Times New Roman"/>
          <w:bCs/>
          <w:spacing w:val="-7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pacing w:val="-1"/>
          <w:sz w:val="28"/>
          <w:szCs w:val="28"/>
          <w:lang w:val="en-US"/>
        </w:rPr>
        <w:t>P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r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o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t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e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ct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io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n</w:t>
      </w:r>
      <w:r w:rsidRPr="00F21E04">
        <w:rPr>
          <w:rFonts w:ascii="Times New Roman" w:eastAsia="Times New Roman" w:hAnsi="Times New Roman"/>
          <w:bCs/>
          <w:spacing w:val="-12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for</w:t>
      </w:r>
      <w:r w:rsidRPr="00F21E04">
        <w:rPr>
          <w:rFonts w:ascii="Times New Roman" w:eastAsia="Times New Roman" w:hAnsi="Times New Roman"/>
          <w:bCs/>
          <w:spacing w:val="-4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Chil</w:t>
      </w:r>
      <w:r w:rsidRPr="00F21E04">
        <w:rPr>
          <w:rFonts w:ascii="Times New Roman" w:eastAsia="Times New Roman" w:hAnsi="Times New Roman"/>
          <w:bCs/>
          <w:spacing w:val="2"/>
          <w:sz w:val="28"/>
          <w:szCs w:val="28"/>
          <w:lang w:val="en-US"/>
        </w:rPr>
        <w:t>d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ren</w:t>
      </w:r>
      <w:r w:rsidRPr="00F21E04">
        <w:rPr>
          <w:rFonts w:ascii="Times New Roman" w:eastAsia="Times New Roman" w:hAnsi="Times New Roman"/>
          <w:bCs/>
          <w:spacing w:val="-12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pacing w:val="2"/>
          <w:sz w:val="28"/>
          <w:szCs w:val="28"/>
          <w:lang w:val="en-US"/>
        </w:rPr>
        <w:t>I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n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vo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l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v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ing</w:t>
      </w:r>
      <w:r w:rsidRPr="00F21E04">
        <w:rPr>
          <w:rFonts w:ascii="Times New Roman" w:eastAsia="Times New Roman" w:hAnsi="Times New Roman"/>
          <w:bCs/>
          <w:spacing w:val="-13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w w:val="99"/>
          <w:sz w:val="28"/>
          <w:szCs w:val="28"/>
          <w:lang w:val="en-US"/>
        </w:rPr>
        <w:t xml:space="preserve">In 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Se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x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u</w:t>
      </w:r>
      <w:r w:rsidRPr="00F21E04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a</w:t>
      </w:r>
      <w:r w:rsidRPr="00F21E04">
        <w:rPr>
          <w:rFonts w:ascii="Times New Roman" w:eastAsia="Times New Roman" w:hAnsi="Times New Roman"/>
          <w:bCs/>
          <w:sz w:val="28"/>
          <w:szCs w:val="28"/>
          <w:lang w:val="en-US"/>
        </w:rPr>
        <w:t>l</w:t>
      </w:r>
      <w:r w:rsidRPr="00F21E04">
        <w:rPr>
          <w:rFonts w:ascii="Times New Roman" w:eastAsia="Times New Roman" w:hAnsi="Times New Roman"/>
          <w:bCs/>
          <w:spacing w:val="-8"/>
          <w:sz w:val="28"/>
          <w:szCs w:val="28"/>
          <w:lang w:val="en-US"/>
        </w:rPr>
        <w:t xml:space="preserve"> </w:t>
      </w:r>
      <w:r w:rsidRPr="00F21E04">
        <w:rPr>
          <w:rFonts w:ascii="Times New Roman" w:eastAsia="Times New Roman" w:hAnsi="Times New Roman"/>
          <w:bCs/>
          <w:spacing w:val="-2"/>
          <w:w w:val="99"/>
          <w:sz w:val="28"/>
          <w:szCs w:val="28"/>
          <w:lang w:val="en-US"/>
        </w:rPr>
        <w:t>H</w:t>
      </w:r>
      <w:r w:rsidRPr="00F21E04">
        <w:rPr>
          <w:rFonts w:ascii="Times New Roman" w:eastAsia="Times New Roman" w:hAnsi="Times New Roman"/>
          <w:bCs/>
          <w:spacing w:val="1"/>
          <w:w w:val="99"/>
          <w:sz w:val="28"/>
          <w:szCs w:val="28"/>
          <w:lang w:val="en-US"/>
        </w:rPr>
        <w:t>a</w:t>
      </w:r>
      <w:r w:rsidRPr="00F21E04">
        <w:rPr>
          <w:rFonts w:ascii="Times New Roman" w:eastAsia="Times New Roman" w:hAnsi="Times New Roman"/>
          <w:bCs/>
          <w:w w:val="99"/>
          <w:sz w:val="28"/>
          <w:szCs w:val="28"/>
          <w:lang w:val="en-US"/>
        </w:rPr>
        <w:t>r</w:t>
      </w:r>
      <w:r w:rsidRPr="00F21E04">
        <w:rPr>
          <w:rFonts w:ascii="Times New Roman" w:eastAsia="Times New Roman" w:hAnsi="Times New Roman"/>
          <w:bCs/>
          <w:spacing w:val="1"/>
          <w:w w:val="99"/>
          <w:sz w:val="28"/>
          <w:szCs w:val="28"/>
          <w:lang w:val="en-US"/>
        </w:rPr>
        <w:t>a</w:t>
      </w:r>
      <w:r w:rsidRPr="00F21E04">
        <w:rPr>
          <w:rFonts w:ascii="Times New Roman" w:eastAsia="Times New Roman" w:hAnsi="Times New Roman"/>
          <w:bCs/>
          <w:w w:val="99"/>
          <w:sz w:val="28"/>
          <w:szCs w:val="28"/>
          <w:lang w:val="en-US"/>
        </w:rPr>
        <w:t>s</w:t>
      </w:r>
      <w:r w:rsidRPr="00F21E04">
        <w:rPr>
          <w:rFonts w:ascii="Times New Roman" w:eastAsia="Times New Roman" w:hAnsi="Times New Roman"/>
          <w:bCs/>
          <w:spacing w:val="3"/>
          <w:w w:val="99"/>
          <w:sz w:val="28"/>
          <w:szCs w:val="28"/>
          <w:lang w:val="en-US"/>
        </w:rPr>
        <w:t>s</w:t>
      </w:r>
      <w:r w:rsidRPr="00F21E04">
        <w:rPr>
          <w:rFonts w:ascii="Times New Roman" w:eastAsia="Times New Roman" w:hAnsi="Times New Roman"/>
          <w:bCs/>
          <w:spacing w:val="-2"/>
          <w:w w:val="99"/>
          <w:sz w:val="28"/>
          <w:szCs w:val="28"/>
          <w:lang w:val="en-US"/>
        </w:rPr>
        <w:t>m</w:t>
      </w:r>
      <w:r w:rsidRPr="00F21E04">
        <w:rPr>
          <w:rFonts w:ascii="Times New Roman" w:eastAsia="Times New Roman" w:hAnsi="Times New Roman"/>
          <w:bCs/>
          <w:spacing w:val="2"/>
          <w:w w:val="99"/>
          <w:sz w:val="28"/>
          <w:szCs w:val="28"/>
          <w:lang w:val="en-US"/>
        </w:rPr>
        <w:t>e</w:t>
      </w:r>
      <w:r w:rsidRPr="00F21E04">
        <w:rPr>
          <w:rFonts w:ascii="Times New Roman" w:eastAsia="Times New Roman" w:hAnsi="Times New Roman"/>
          <w:bCs/>
          <w:w w:val="99"/>
          <w:sz w:val="28"/>
          <w:szCs w:val="28"/>
          <w:lang w:val="en-US"/>
        </w:rPr>
        <w:t xml:space="preserve">nt, IOSR Journal, </w:t>
      </w:r>
      <w:proofErr w:type="spellStart"/>
      <w:r w:rsidRPr="00F21E04">
        <w:rPr>
          <w:rFonts w:ascii="Times New Roman" w:eastAsia="Times New Roman" w:hAnsi="Times New Roman"/>
          <w:bCs/>
          <w:w w:val="99"/>
          <w:sz w:val="28"/>
          <w:szCs w:val="28"/>
          <w:lang w:val="en-US"/>
        </w:rPr>
        <w:t>Tahun</w:t>
      </w:r>
      <w:proofErr w:type="spellEnd"/>
      <w:r w:rsidRPr="00F21E04">
        <w:rPr>
          <w:rFonts w:ascii="Times New Roman" w:eastAsia="Times New Roman" w:hAnsi="Times New Roman"/>
          <w:bCs/>
          <w:w w:val="99"/>
          <w:sz w:val="28"/>
          <w:szCs w:val="28"/>
          <w:lang w:val="en-US"/>
        </w:rPr>
        <w:t xml:space="preserve"> 2017</w:t>
      </w:r>
    </w:p>
    <w:p w14:paraId="4C2865B4" w14:textId="77777777" w:rsidR="00DA295A" w:rsidRPr="00DA295A" w:rsidRDefault="002B0896" w:rsidP="00DA295A">
      <w:pPr>
        <w:numPr>
          <w:ilvl w:val="1"/>
          <w:numId w:val="1"/>
        </w:numPr>
        <w:spacing w:after="0" w:line="240" w:lineRule="auto"/>
        <w:ind w:left="964" w:hanging="28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pacing w:val="3"/>
          <w:sz w:val="28"/>
          <w:szCs w:val="28"/>
          <w:lang w:val="en-US"/>
        </w:rPr>
        <w:t>I</w:t>
      </w:r>
      <w:r w:rsidRPr="00304D21">
        <w:rPr>
          <w:rFonts w:ascii="Times New Roman" w:eastAsia="Times New Roman" w:hAnsi="Times New Roman"/>
          <w:spacing w:val="-4"/>
          <w:sz w:val="28"/>
          <w:szCs w:val="28"/>
          <w:lang w:val="en-US"/>
        </w:rPr>
        <w:t>m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pl</w:t>
      </w:r>
      <w:r w:rsidRPr="00304D21">
        <w:rPr>
          <w:rFonts w:ascii="Times New Roman" w:eastAsia="Times New Roman" w:hAnsi="Times New Roman"/>
          <w:spacing w:val="2"/>
          <w:sz w:val="28"/>
          <w:szCs w:val="28"/>
          <w:lang w:val="en-US"/>
        </w:rPr>
        <w:t>e</w:t>
      </w:r>
      <w:r w:rsidRPr="00304D21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m</w:t>
      </w:r>
      <w:r w:rsidRPr="00304D21">
        <w:rPr>
          <w:rFonts w:ascii="Times New Roman" w:eastAsia="Times New Roman" w:hAnsi="Times New Roman"/>
          <w:spacing w:val="2"/>
          <w:sz w:val="28"/>
          <w:szCs w:val="28"/>
          <w:lang w:val="en-US"/>
        </w:rPr>
        <w:t>e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ntati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o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04D21">
        <w:rPr>
          <w:rFonts w:ascii="Times New Roman" w:eastAsia="Times New Roman" w:hAnsi="Times New Roman"/>
          <w:spacing w:val="-22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3"/>
          <w:sz w:val="28"/>
          <w:szCs w:val="28"/>
          <w:lang w:val="en-US"/>
        </w:rPr>
        <w:t>o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f</w:t>
      </w:r>
      <w:r w:rsidRPr="00304D21">
        <w:rPr>
          <w:rFonts w:ascii="Times New Roman" w:eastAsia="Times New Roman" w:hAnsi="Times New Roman"/>
          <w:spacing w:val="-3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-4"/>
          <w:sz w:val="28"/>
          <w:szCs w:val="28"/>
          <w:lang w:val="en-US"/>
        </w:rPr>
        <w:t>Z</w:t>
      </w:r>
      <w:r w:rsidRPr="00304D21">
        <w:rPr>
          <w:rFonts w:ascii="Times New Roman" w:eastAsia="Times New Roman" w:hAnsi="Times New Roman"/>
          <w:spacing w:val="3"/>
          <w:sz w:val="28"/>
          <w:szCs w:val="28"/>
          <w:lang w:val="en-US"/>
        </w:rPr>
        <w:t>a</w:t>
      </w:r>
      <w:r w:rsidRPr="00304D21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k</w:t>
      </w:r>
      <w:r w:rsidRPr="00304D21">
        <w:rPr>
          <w:rFonts w:ascii="Times New Roman" w:eastAsia="Times New Roman" w:hAnsi="Times New Roman"/>
          <w:spacing w:val="3"/>
          <w:sz w:val="28"/>
          <w:szCs w:val="28"/>
          <w:lang w:val="en-US"/>
        </w:rPr>
        <w:t>a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304D21">
        <w:rPr>
          <w:rFonts w:ascii="Times New Roman" w:eastAsia="Times New Roman" w:hAnsi="Times New Roman"/>
          <w:spacing w:val="-9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a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304D21">
        <w:rPr>
          <w:rFonts w:ascii="Times New Roman" w:eastAsia="Times New Roman" w:hAnsi="Times New Roman"/>
          <w:spacing w:val="-3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304D21">
        <w:rPr>
          <w:rFonts w:ascii="Times New Roman" w:eastAsia="Times New Roman" w:hAnsi="Times New Roman"/>
          <w:spacing w:val="2"/>
          <w:sz w:val="28"/>
          <w:szCs w:val="28"/>
          <w:lang w:val="en-US"/>
        </w:rPr>
        <w:t>o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a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304D21">
        <w:rPr>
          <w:rFonts w:ascii="Times New Roman" w:eastAsia="Times New Roman" w:hAnsi="Times New Roman"/>
          <w:spacing w:val="-6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O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ri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g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in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a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304D21">
        <w:rPr>
          <w:rFonts w:ascii="Times New Roman" w:eastAsia="Times New Roman" w:hAnsi="Times New Roman"/>
          <w:spacing w:val="-11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Inc</w:t>
      </w:r>
      <w:r w:rsidRPr="00304D21">
        <w:rPr>
          <w:rFonts w:ascii="Times New Roman" w:eastAsia="Times New Roman" w:hAnsi="Times New Roman"/>
          <w:spacing w:val="4"/>
          <w:sz w:val="28"/>
          <w:szCs w:val="28"/>
          <w:lang w:val="en-US"/>
        </w:rPr>
        <w:t>o</w:t>
      </w:r>
      <w:r w:rsidRPr="00304D21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m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304D21">
        <w:rPr>
          <w:rFonts w:ascii="Times New Roman" w:eastAsia="Times New Roman" w:hAnsi="Times New Roman"/>
          <w:spacing w:val="-10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i</w:t>
      </w:r>
      <w:r w:rsidRPr="00304D21">
        <w:rPr>
          <w:rFonts w:ascii="Times New Roman" w:eastAsia="Times New Roman" w:hAnsi="Times New Roman"/>
          <w:w w:val="99"/>
          <w:sz w:val="28"/>
          <w:szCs w:val="28"/>
          <w:lang w:val="en-US"/>
        </w:rPr>
        <w:t xml:space="preserve">n </w:t>
      </w:r>
      <w:r w:rsidRPr="00304D21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G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ov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er</w:t>
      </w:r>
      <w:r w:rsidRPr="00304D21">
        <w:rPr>
          <w:rFonts w:ascii="Times New Roman" w:eastAsia="Times New Roman" w:hAnsi="Times New Roman"/>
          <w:spacing w:val="2"/>
          <w:sz w:val="28"/>
          <w:szCs w:val="28"/>
          <w:lang w:val="en-US"/>
        </w:rPr>
        <w:t>n</w:t>
      </w:r>
      <w:r w:rsidRPr="00304D21">
        <w:rPr>
          <w:rFonts w:ascii="Times New Roman" w:eastAsia="Times New Roman" w:hAnsi="Times New Roman"/>
          <w:spacing w:val="-2"/>
          <w:sz w:val="28"/>
          <w:szCs w:val="28"/>
          <w:lang w:val="en-US"/>
        </w:rPr>
        <w:t>m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ent</w:t>
      </w:r>
      <w:r w:rsidRPr="00304D21">
        <w:rPr>
          <w:rFonts w:ascii="Times New Roman" w:eastAsia="Times New Roman" w:hAnsi="Times New Roman"/>
          <w:spacing w:val="-16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of</w:t>
      </w:r>
      <w:r w:rsidRPr="00304D21">
        <w:rPr>
          <w:rFonts w:ascii="Times New Roman" w:eastAsia="Times New Roman" w:hAnsi="Times New Roman"/>
          <w:spacing w:val="-3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A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ceh</w:t>
      </w:r>
      <w:r w:rsidRPr="00304D21">
        <w:rPr>
          <w:rFonts w:ascii="Times New Roman" w:eastAsia="Times New Roman" w:hAnsi="Times New Roman"/>
          <w:spacing w:val="-7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Bes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a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r</w:t>
      </w:r>
      <w:r w:rsidRPr="00304D21">
        <w:rPr>
          <w:rFonts w:ascii="Times New Roman" w:eastAsia="Times New Roman" w:hAnsi="Times New Roman"/>
          <w:spacing w:val="-8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R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g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en</w:t>
      </w:r>
      <w:r w:rsidRPr="00304D21">
        <w:rPr>
          <w:rFonts w:ascii="Times New Roman" w:eastAsia="Times New Roman" w:hAnsi="Times New Roman"/>
          <w:spacing w:val="2"/>
          <w:sz w:val="28"/>
          <w:szCs w:val="28"/>
          <w:lang w:val="en-US"/>
        </w:rPr>
        <w:t>c</w:t>
      </w:r>
      <w:r w:rsidRPr="00304D21">
        <w:rPr>
          <w:rFonts w:ascii="Times New Roman" w:eastAsia="Times New Roman" w:hAnsi="Times New Roman"/>
          <w:spacing w:val="1"/>
          <w:sz w:val="28"/>
          <w:szCs w:val="28"/>
          <w:lang w:val="en-US"/>
        </w:rPr>
        <w:t>y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304D21">
        <w:rPr>
          <w:rFonts w:ascii="Times New Roman" w:eastAsia="Times New Roman" w:hAnsi="Times New Roman"/>
          <w:spacing w:val="-13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>Aceh</w:t>
      </w:r>
      <w:r w:rsidRPr="00304D21">
        <w:rPr>
          <w:rFonts w:ascii="Times New Roman" w:eastAsia="Times New Roman" w:hAnsi="Times New Roman"/>
          <w:spacing w:val="-5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pacing w:val="-1"/>
          <w:w w:val="99"/>
          <w:sz w:val="28"/>
          <w:szCs w:val="28"/>
          <w:lang w:val="en-US"/>
        </w:rPr>
        <w:t>P</w:t>
      </w:r>
      <w:r w:rsidRPr="00304D21">
        <w:rPr>
          <w:rFonts w:ascii="Times New Roman" w:eastAsia="Times New Roman" w:hAnsi="Times New Roman"/>
          <w:w w:val="99"/>
          <w:sz w:val="28"/>
          <w:szCs w:val="28"/>
          <w:lang w:val="en-US"/>
        </w:rPr>
        <w:t>r</w:t>
      </w:r>
      <w:r w:rsidRPr="00304D21">
        <w:rPr>
          <w:rFonts w:ascii="Times New Roman" w:eastAsia="Times New Roman" w:hAnsi="Times New Roman"/>
          <w:spacing w:val="1"/>
          <w:w w:val="99"/>
          <w:sz w:val="28"/>
          <w:szCs w:val="28"/>
          <w:lang w:val="en-US"/>
        </w:rPr>
        <w:t>ov</w:t>
      </w:r>
      <w:r w:rsidRPr="00304D21">
        <w:rPr>
          <w:rFonts w:ascii="Times New Roman" w:eastAsia="Times New Roman" w:hAnsi="Times New Roman"/>
          <w:w w:val="99"/>
          <w:sz w:val="28"/>
          <w:szCs w:val="28"/>
          <w:lang w:val="en-US"/>
        </w:rPr>
        <w:t xml:space="preserve">ince, IOSR Journal, </w:t>
      </w:r>
      <w:proofErr w:type="spellStart"/>
      <w:r w:rsidRPr="00304D21">
        <w:rPr>
          <w:rFonts w:ascii="Times New Roman" w:eastAsia="Times New Roman" w:hAnsi="Times New Roman"/>
          <w:w w:val="99"/>
          <w:sz w:val="28"/>
          <w:szCs w:val="28"/>
          <w:lang w:val="en-US"/>
        </w:rPr>
        <w:t>Tahun</w:t>
      </w:r>
      <w:proofErr w:type="spellEnd"/>
      <w:r w:rsidRPr="00304D21">
        <w:rPr>
          <w:rFonts w:ascii="Times New Roman" w:eastAsia="Times New Roman" w:hAnsi="Times New Roman"/>
          <w:w w:val="99"/>
          <w:sz w:val="28"/>
          <w:szCs w:val="28"/>
          <w:lang w:val="en-US"/>
        </w:rPr>
        <w:t xml:space="preserve"> 2017</w:t>
      </w:r>
    </w:p>
    <w:p w14:paraId="44D29876" w14:textId="77777777" w:rsidR="00DA295A" w:rsidRPr="00F21E04" w:rsidRDefault="00DA295A" w:rsidP="00DA295A">
      <w:pPr>
        <w:numPr>
          <w:ilvl w:val="1"/>
          <w:numId w:val="1"/>
        </w:numPr>
        <w:spacing w:after="0" w:line="240" w:lineRule="auto"/>
        <w:ind w:left="964" w:hanging="39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21E04">
        <w:rPr>
          <w:rFonts w:ascii="Times New Roman" w:hAnsi="Times New Roman"/>
          <w:bCs/>
          <w:sz w:val="24"/>
          <w:szCs w:val="24"/>
        </w:rPr>
        <w:t>THE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F21E04">
        <w:rPr>
          <w:rFonts w:ascii="Times New Roman" w:hAnsi="Times New Roman"/>
          <w:bCs/>
          <w:sz w:val="24"/>
          <w:szCs w:val="24"/>
        </w:rPr>
        <w:t>O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L</w:t>
      </w:r>
      <w:r w:rsidRPr="00F21E04">
        <w:rPr>
          <w:rFonts w:ascii="Times New Roman" w:hAnsi="Times New Roman"/>
          <w:bCs/>
          <w:sz w:val="24"/>
          <w:szCs w:val="24"/>
        </w:rPr>
        <w:t>I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T</w:t>
      </w:r>
      <w:r w:rsidRPr="00F21E04">
        <w:rPr>
          <w:rFonts w:ascii="Times New Roman" w:hAnsi="Times New Roman"/>
          <w:bCs/>
          <w:sz w:val="24"/>
          <w:szCs w:val="24"/>
        </w:rPr>
        <w:t xml:space="preserve">ICS 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O</w:t>
      </w:r>
      <w:r w:rsidRPr="00F21E04">
        <w:rPr>
          <w:rFonts w:ascii="Times New Roman" w:hAnsi="Times New Roman"/>
          <w:bCs/>
          <w:sz w:val="24"/>
          <w:szCs w:val="24"/>
        </w:rPr>
        <w:t>F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z w:val="24"/>
          <w:szCs w:val="24"/>
        </w:rPr>
        <w:t>C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F21E04">
        <w:rPr>
          <w:rFonts w:ascii="Times New Roman" w:hAnsi="Times New Roman"/>
          <w:bCs/>
          <w:sz w:val="24"/>
          <w:szCs w:val="24"/>
        </w:rPr>
        <w:t>I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M</w:t>
      </w:r>
      <w:r w:rsidRPr="00F21E04">
        <w:rPr>
          <w:rFonts w:ascii="Times New Roman" w:hAnsi="Times New Roman"/>
          <w:bCs/>
          <w:sz w:val="24"/>
          <w:szCs w:val="24"/>
        </w:rPr>
        <w:t>IN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A</w:t>
      </w:r>
      <w:r w:rsidRPr="00F21E04">
        <w:rPr>
          <w:rFonts w:ascii="Times New Roman" w:hAnsi="Times New Roman"/>
          <w:bCs/>
          <w:sz w:val="24"/>
          <w:szCs w:val="24"/>
        </w:rPr>
        <w:t xml:space="preserve">L LAW ON THE 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F21E04">
        <w:rPr>
          <w:rFonts w:ascii="Times New Roman" w:hAnsi="Times New Roman"/>
          <w:bCs/>
          <w:sz w:val="24"/>
          <w:szCs w:val="24"/>
        </w:rPr>
        <w:t>ROTECTI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O</w:t>
      </w:r>
      <w:r w:rsidRPr="00F21E04">
        <w:rPr>
          <w:rFonts w:ascii="Times New Roman" w:hAnsi="Times New Roman"/>
          <w:bCs/>
          <w:sz w:val="24"/>
          <w:szCs w:val="24"/>
        </w:rPr>
        <w:t xml:space="preserve">N OF 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F21E04">
        <w:rPr>
          <w:rFonts w:ascii="Times New Roman" w:hAnsi="Times New Roman"/>
          <w:bCs/>
          <w:spacing w:val="2"/>
          <w:sz w:val="24"/>
          <w:szCs w:val="24"/>
        </w:rPr>
        <w:t>A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F21E04">
        <w:rPr>
          <w:rFonts w:ascii="Times New Roman" w:hAnsi="Times New Roman"/>
          <w:bCs/>
          <w:sz w:val="24"/>
          <w:szCs w:val="24"/>
        </w:rPr>
        <w:t>E VI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F21E04">
        <w:rPr>
          <w:rFonts w:ascii="Times New Roman" w:hAnsi="Times New Roman"/>
          <w:bCs/>
          <w:sz w:val="24"/>
          <w:szCs w:val="24"/>
        </w:rPr>
        <w:t>TI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M</w:t>
      </w:r>
      <w:r w:rsidRPr="00F21E04">
        <w:rPr>
          <w:rFonts w:ascii="Times New Roman" w:hAnsi="Times New Roman"/>
          <w:bCs/>
          <w:sz w:val="24"/>
          <w:szCs w:val="24"/>
        </w:rPr>
        <w:t>S BAS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E</w:t>
      </w:r>
      <w:r w:rsidRPr="00F21E04">
        <w:rPr>
          <w:rFonts w:ascii="Times New Roman" w:hAnsi="Times New Roman"/>
          <w:bCs/>
          <w:sz w:val="24"/>
          <w:szCs w:val="24"/>
        </w:rPr>
        <w:t>D ON THE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z w:val="24"/>
          <w:szCs w:val="24"/>
        </w:rPr>
        <w:t>QAN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U</w:t>
      </w:r>
      <w:r w:rsidRPr="00F21E04">
        <w:rPr>
          <w:rFonts w:ascii="Times New Roman" w:hAnsi="Times New Roman"/>
          <w:bCs/>
          <w:sz w:val="24"/>
          <w:szCs w:val="24"/>
        </w:rPr>
        <w:t>N OF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z w:val="24"/>
          <w:szCs w:val="24"/>
        </w:rPr>
        <w:t>JI</w:t>
      </w:r>
      <w:r w:rsidRPr="00F21E04">
        <w:rPr>
          <w:rFonts w:ascii="Times New Roman" w:hAnsi="Times New Roman"/>
          <w:bCs/>
          <w:spacing w:val="2"/>
          <w:sz w:val="24"/>
          <w:szCs w:val="24"/>
        </w:rPr>
        <w:t>N</w:t>
      </w:r>
      <w:r w:rsidRPr="00F21E04">
        <w:rPr>
          <w:rFonts w:ascii="Times New Roman" w:hAnsi="Times New Roman"/>
          <w:bCs/>
          <w:sz w:val="24"/>
          <w:szCs w:val="24"/>
        </w:rPr>
        <w:t>A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Y</w:t>
      </w:r>
      <w:r w:rsidRPr="00F21E04">
        <w:rPr>
          <w:rFonts w:ascii="Times New Roman" w:hAnsi="Times New Roman"/>
          <w:bCs/>
          <w:sz w:val="24"/>
          <w:szCs w:val="24"/>
        </w:rPr>
        <w:t xml:space="preserve">AH IN 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A</w:t>
      </w:r>
      <w:r w:rsidRPr="00F21E04">
        <w:rPr>
          <w:rFonts w:ascii="Times New Roman" w:hAnsi="Times New Roman"/>
          <w:bCs/>
          <w:sz w:val="24"/>
          <w:szCs w:val="24"/>
        </w:rPr>
        <w:t>CEH, 2020</w:t>
      </w:r>
    </w:p>
    <w:p w14:paraId="5E2FBA30" w14:textId="77777777" w:rsidR="00DA295A" w:rsidRPr="00F21E04" w:rsidRDefault="00DA295A" w:rsidP="00DA295A">
      <w:pPr>
        <w:numPr>
          <w:ilvl w:val="1"/>
          <w:numId w:val="1"/>
        </w:numPr>
        <w:spacing w:after="0" w:line="240" w:lineRule="auto"/>
        <w:ind w:left="964" w:hanging="39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F21E04">
        <w:rPr>
          <w:rFonts w:ascii="Times New Roman" w:hAnsi="Times New Roman"/>
          <w:bCs/>
          <w:sz w:val="24"/>
          <w:szCs w:val="24"/>
        </w:rPr>
        <w:t>THE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F21E04">
        <w:rPr>
          <w:rFonts w:ascii="Times New Roman" w:hAnsi="Times New Roman"/>
          <w:bCs/>
          <w:sz w:val="24"/>
          <w:szCs w:val="24"/>
        </w:rPr>
        <w:t>O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L</w:t>
      </w:r>
      <w:r w:rsidRPr="00F21E04">
        <w:rPr>
          <w:rFonts w:ascii="Times New Roman" w:hAnsi="Times New Roman"/>
          <w:bCs/>
          <w:sz w:val="24"/>
          <w:szCs w:val="24"/>
        </w:rPr>
        <w:t>I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T</w:t>
      </w:r>
      <w:r w:rsidRPr="00F21E04">
        <w:rPr>
          <w:rFonts w:ascii="Times New Roman" w:hAnsi="Times New Roman"/>
          <w:bCs/>
          <w:sz w:val="24"/>
          <w:szCs w:val="24"/>
        </w:rPr>
        <w:t xml:space="preserve">ICS 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O</w:t>
      </w:r>
      <w:r w:rsidRPr="00F21E04">
        <w:rPr>
          <w:rFonts w:ascii="Times New Roman" w:hAnsi="Times New Roman"/>
          <w:bCs/>
          <w:sz w:val="24"/>
          <w:szCs w:val="24"/>
        </w:rPr>
        <w:t>F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z w:val="24"/>
          <w:szCs w:val="24"/>
        </w:rPr>
        <w:t>C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F21E04">
        <w:rPr>
          <w:rFonts w:ascii="Times New Roman" w:hAnsi="Times New Roman"/>
          <w:bCs/>
          <w:sz w:val="24"/>
          <w:szCs w:val="24"/>
        </w:rPr>
        <w:t>I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M</w:t>
      </w:r>
      <w:r w:rsidRPr="00F21E04">
        <w:rPr>
          <w:rFonts w:ascii="Times New Roman" w:hAnsi="Times New Roman"/>
          <w:bCs/>
          <w:sz w:val="24"/>
          <w:szCs w:val="24"/>
        </w:rPr>
        <w:t>IN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A</w:t>
      </w:r>
      <w:r w:rsidRPr="00F21E04">
        <w:rPr>
          <w:rFonts w:ascii="Times New Roman" w:hAnsi="Times New Roman"/>
          <w:bCs/>
          <w:sz w:val="24"/>
          <w:szCs w:val="24"/>
        </w:rPr>
        <w:t xml:space="preserve">L LAW ON THE 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F21E04">
        <w:rPr>
          <w:rFonts w:ascii="Times New Roman" w:hAnsi="Times New Roman"/>
          <w:bCs/>
          <w:sz w:val="24"/>
          <w:szCs w:val="24"/>
        </w:rPr>
        <w:t>ROTECTI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O</w:t>
      </w:r>
      <w:r w:rsidRPr="00F21E04">
        <w:rPr>
          <w:rFonts w:ascii="Times New Roman" w:hAnsi="Times New Roman"/>
          <w:bCs/>
          <w:sz w:val="24"/>
          <w:szCs w:val="24"/>
        </w:rPr>
        <w:t xml:space="preserve">N OF 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R</w:t>
      </w:r>
      <w:r w:rsidRPr="00F21E04">
        <w:rPr>
          <w:rFonts w:ascii="Times New Roman" w:hAnsi="Times New Roman"/>
          <w:bCs/>
          <w:spacing w:val="2"/>
          <w:sz w:val="24"/>
          <w:szCs w:val="24"/>
        </w:rPr>
        <w:t>A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>P</w:t>
      </w:r>
      <w:r w:rsidRPr="00F21E04">
        <w:rPr>
          <w:rFonts w:ascii="Times New Roman" w:hAnsi="Times New Roman"/>
          <w:bCs/>
          <w:sz w:val="24"/>
          <w:szCs w:val="24"/>
        </w:rPr>
        <w:t>E VI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C</w:t>
      </w:r>
      <w:r w:rsidRPr="00F21E04">
        <w:rPr>
          <w:rFonts w:ascii="Times New Roman" w:hAnsi="Times New Roman"/>
          <w:bCs/>
          <w:sz w:val="24"/>
          <w:szCs w:val="24"/>
        </w:rPr>
        <w:t>TI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M</w:t>
      </w:r>
      <w:r w:rsidRPr="00F21E04">
        <w:rPr>
          <w:rFonts w:ascii="Times New Roman" w:hAnsi="Times New Roman"/>
          <w:bCs/>
          <w:sz w:val="24"/>
          <w:szCs w:val="24"/>
        </w:rPr>
        <w:t>S BAS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E</w:t>
      </w:r>
      <w:r w:rsidRPr="00F21E04">
        <w:rPr>
          <w:rFonts w:ascii="Times New Roman" w:hAnsi="Times New Roman"/>
          <w:bCs/>
          <w:sz w:val="24"/>
          <w:szCs w:val="24"/>
        </w:rPr>
        <w:t>D ON THE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z w:val="24"/>
          <w:szCs w:val="24"/>
        </w:rPr>
        <w:t>QAN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U</w:t>
      </w:r>
      <w:r w:rsidRPr="00F21E04">
        <w:rPr>
          <w:rFonts w:ascii="Times New Roman" w:hAnsi="Times New Roman"/>
          <w:bCs/>
          <w:sz w:val="24"/>
          <w:szCs w:val="24"/>
        </w:rPr>
        <w:t>N OF</w:t>
      </w:r>
      <w:r w:rsidRPr="00F21E0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F21E04">
        <w:rPr>
          <w:rFonts w:ascii="Times New Roman" w:hAnsi="Times New Roman"/>
          <w:bCs/>
          <w:sz w:val="24"/>
          <w:szCs w:val="24"/>
        </w:rPr>
        <w:t>JI</w:t>
      </w:r>
      <w:r w:rsidRPr="00F21E04">
        <w:rPr>
          <w:rFonts w:ascii="Times New Roman" w:hAnsi="Times New Roman"/>
          <w:bCs/>
          <w:spacing w:val="2"/>
          <w:sz w:val="24"/>
          <w:szCs w:val="24"/>
        </w:rPr>
        <w:t>N</w:t>
      </w:r>
      <w:r w:rsidRPr="00F21E04">
        <w:rPr>
          <w:rFonts w:ascii="Times New Roman" w:hAnsi="Times New Roman"/>
          <w:bCs/>
          <w:sz w:val="24"/>
          <w:szCs w:val="24"/>
        </w:rPr>
        <w:t>A</w:t>
      </w:r>
      <w:r w:rsidRPr="00F21E04">
        <w:rPr>
          <w:rFonts w:ascii="Times New Roman" w:hAnsi="Times New Roman"/>
          <w:bCs/>
          <w:spacing w:val="-1"/>
          <w:sz w:val="24"/>
          <w:szCs w:val="24"/>
        </w:rPr>
        <w:t>Y</w:t>
      </w:r>
      <w:r w:rsidRPr="00F21E04">
        <w:rPr>
          <w:rFonts w:ascii="Times New Roman" w:hAnsi="Times New Roman"/>
          <w:bCs/>
          <w:sz w:val="24"/>
          <w:szCs w:val="24"/>
        </w:rPr>
        <w:t xml:space="preserve">AH IN </w:t>
      </w:r>
      <w:r w:rsidRPr="00F21E04">
        <w:rPr>
          <w:rFonts w:ascii="Times New Roman" w:hAnsi="Times New Roman"/>
          <w:bCs/>
          <w:spacing w:val="1"/>
          <w:sz w:val="24"/>
          <w:szCs w:val="24"/>
        </w:rPr>
        <w:t>A</w:t>
      </w:r>
      <w:r w:rsidRPr="00F21E04">
        <w:rPr>
          <w:rFonts w:ascii="Times New Roman" w:hAnsi="Times New Roman"/>
          <w:bCs/>
          <w:sz w:val="24"/>
          <w:szCs w:val="24"/>
        </w:rPr>
        <w:t>CEH, 2021</w:t>
      </w:r>
    </w:p>
    <w:p w14:paraId="68069CAD" w14:textId="77777777" w:rsidR="00DA295A" w:rsidRPr="0099091B" w:rsidRDefault="00DA295A" w:rsidP="00DA295A">
      <w:pPr>
        <w:numPr>
          <w:ilvl w:val="1"/>
          <w:numId w:val="1"/>
        </w:numPr>
        <w:spacing w:after="0" w:line="240" w:lineRule="auto"/>
        <w:ind w:left="964" w:hanging="397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DA295A">
        <w:rPr>
          <w:rFonts w:ascii="Times New Roman" w:eastAsia="Times New Roman" w:hAnsi="Times New Roman"/>
          <w:w w:val="109"/>
          <w:sz w:val="28"/>
          <w:szCs w:val="28"/>
        </w:rPr>
        <w:t>M</w:t>
      </w:r>
      <w:r w:rsidRPr="00DA295A">
        <w:rPr>
          <w:rFonts w:ascii="Times New Roman" w:eastAsia="Times New Roman" w:hAnsi="Times New Roman"/>
          <w:w w:val="104"/>
          <w:sz w:val="28"/>
          <w:szCs w:val="28"/>
        </w:rPr>
        <w:t>ode</w:t>
      </w:r>
      <w:r w:rsidRPr="00DA295A">
        <w:rPr>
          <w:rFonts w:ascii="Times New Roman" w:eastAsia="Times New Roman" w:hAnsi="Times New Roman"/>
          <w:w w:val="81"/>
          <w:sz w:val="28"/>
          <w:szCs w:val="28"/>
        </w:rPr>
        <w:t>l</w:t>
      </w:r>
      <w:r w:rsidRPr="00DA2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sz w:val="28"/>
          <w:szCs w:val="28"/>
        </w:rPr>
        <w:t>of</w:t>
      </w:r>
      <w:r w:rsidRPr="00DA295A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DA295A">
        <w:rPr>
          <w:rFonts w:ascii="Times New Roman" w:eastAsia="Arial" w:hAnsi="Times New Roman"/>
          <w:sz w:val="28"/>
          <w:szCs w:val="28"/>
        </w:rPr>
        <w:t xml:space="preserve">Legal </w:t>
      </w:r>
      <w:r w:rsidRPr="00DA295A">
        <w:rPr>
          <w:rFonts w:ascii="Times New Roman" w:eastAsia="Arial" w:hAnsi="Times New Roman"/>
          <w:spacing w:val="22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w w:val="105"/>
          <w:sz w:val="28"/>
          <w:szCs w:val="28"/>
        </w:rPr>
        <w:t xml:space="preserve">Protection </w:t>
      </w:r>
      <w:r w:rsidRPr="00DA295A">
        <w:rPr>
          <w:rFonts w:ascii="Times New Roman" w:eastAsia="Times New Roman" w:hAnsi="Times New Roman"/>
          <w:spacing w:val="4"/>
          <w:w w:val="105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sz w:val="28"/>
          <w:szCs w:val="28"/>
        </w:rPr>
        <w:t xml:space="preserve">Against </w:t>
      </w:r>
      <w:r w:rsidRPr="00DA295A"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w w:val="109"/>
          <w:sz w:val="28"/>
          <w:szCs w:val="28"/>
        </w:rPr>
        <w:t>Children</w:t>
      </w:r>
      <w:r w:rsidRPr="00DA295A">
        <w:rPr>
          <w:rFonts w:ascii="Times New Roman" w:eastAsia="Times New Roman" w:hAnsi="Times New Roman"/>
          <w:spacing w:val="35"/>
          <w:w w:val="109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sz w:val="28"/>
          <w:szCs w:val="28"/>
        </w:rPr>
        <w:t>of</w:t>
      </w:r>
      <w:r w:rsidRPr="00DA295A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sz w:val="28"/>
          <w:szCs w:val="28"/>
        </w:rPr>
        <w:t>Sexual</w:t>
      </w:r>
      <w:r w:rsidRPr="00DA295A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w w:val="109"/>
          <w:sz w:val="28"/>
          <w:szCs w:val="28"/>
        </w:rPr>
        <w:t>Harassment</w:t>
      </w:r>
      <w:r w:rsidRPr="00DA2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w w:val="96"/>
          <w:position w:val="-1"/>
          <w:sz w:val="28"/>
          <w:szCs w:val="28"/>
        </w:rPr>
        <w:t>A</w:t>
      </w:r>
      <w:r w:rsidRPr="00DA295A">
        <w:rPr>
          <w:rFonts w:ascii="Times New Roman" w:eastAsia="Times New Roman" w:hAnsi="Times New Roman"/>
          <w:w w:val="108"/>
          <w:position w:val="-1"/>
          <w:sz w:val="28"/>
          <w:szCs w:val="28"/>
        </w:rPr>
        <w:t>ccord</w:t>
      </w:r>
      <w:r w:rsidRPr="00DA295A">
        <w:rPr>
          <w:rFonts w:ascii="Times New Roman" w:eastAsia="Times New Roman" w:hAnsi="Times New Roman"/>
          <w:w w:val="81"/>
          <w:position w:val="-1"/>
          <w:sz w:val="28"/>
          <w:szCs w:val="28"/>
        </w:rPr>
        <w:t>i</w:t>
      </w:r>
      <w:r w:rsidRPr="00DA295A">
        <w:rPr>
          <w:rFonts w:ascii="Times New Roman" w:eastAsia="Times New Roman" w:hAnsi="Times New Roman"/>
          <w:w w:val="99"/>
          <w:position w:val="-1"/>
          <w:sz w:val="28"/>
          <w:szCs w:val="28"/>
        </w:rPr>
        <w:t>ng</w:t>
      </w:r>
      <w:r w:rsidRPr="00DA295A">
        <w:rPr>
          <w:rFonts w:ascii="Times New Roman" w:eastAsia="Times New Roman" w:hAnsi="Times New Roman"/>
          <w:spacing w:val="2"/>
          <w:position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position w:val="-1"/>
          <w:sz w:val="28"/>
          <w:szCs w:val="28"/>
        </w:rPr>
        <w:t>to</w:t>
      </w:r>
      <w:r w:rsidRPr="00DA295A">
        <w:rPr>
          <w:rFonts w:ascii="Times New Roman" w:eastAsia="Times New Roman" w:hAnsi="Times New Roman"/>
          <w:spacing w:val="18"/>
          <w:position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position w:val="-1"/>
          <w:sz w:val="28"/>
          <w:szCs w:val="28"/>
        </w:rPr>
        <w:t>Qanun</w:t>
      </w:r>
      <w:r w:rsidRPr="00DA295A">
        <w:rPr>
          <w:rFonts w:ascii="Times New Roman" w:eastAsia="Times New Roman" w:hAnsi="Times New Roman"/>
          <w:spacing w:val="36"/>
          <w:position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w w:val="141"/>
          <w:position w:val="-1"/>
          <w:sz w:val="28"/>
          <w:szCs w:val="28"/>
        </w:rPr>
        <w:t>J</w:t>
      </w:r>
      <w:r w:rsidRPr="00DA295A">
        <w:rPr>
          <w:rFonts w:ascii="Times New Roman" w:eastAsia="Times New Roman" w:hAnsi="Times New Roman"/>
          <w:w w:val="81"/>
          <w:position w:val="-1"/>
          <w:sz w:val="28"/>
          <w:szCs w:val="28"/>
        </w:rPr>
        <w:t>i</w:t>
      </w:r>
      <w:r w:rsidRPr="00DA295A">
        <w:rPr>
          <w:rFonts w:ascii="Times New Roman" w:eastAsia="Times New Roman" w:hAnsi="Times New Roman"/>
          <w:position w:val="-1"/>
          <w:sz w:val="28"/>
          <w:szCs w:val="28"/>
        </w:rPr>
        <w:t>n</w:t>
      </w:r>
      <w:r w:rsidRPr="00DA295A">
        <w:rPr>
          <w:rFonts w:ascii="Times New Roman" w:eastAsia="Times New Roman" w:hAnsi="Times New Roman"/>
          <w:w w:val="101"/>
          <w:position w:val="-1"/>
          <w:sz w:val="28"/>
          <w:szCs w:val="28"/>
        </w:rPr>
        <w:t>a</w:t>
      </w:r>
      <w:r w:rsidRPr="00DA295A">
        <w:rPr>
          <w:rFonts w:ascii="Times New Roman" w:eastAsia="Times New Roman" w:hAnsi="Times New Roman"/>
          <w:w w:val="99"/>
          <w:position w:val="-1"/>
          <w:sz w:val="28"/>
          <w:szCs w:val="28"/>
        </w:rPr>
        <w:t>yah</w:t>
      </w:r>
      <w:r w:rsidRPr="00DA295A">
        <w:rPr>
          <w:rFonts w:ascii="Times New Roman" w:eastAsia="Times New Roman" w:hAnsi="Times New Roman"/>
          <w:position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spacing w:val="-11"/>
          <w:position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position w:val="-1"/>
          <w:sz w:val="28"/>
          <w:szCs w:val="28"/>
        </w:rPr>
        <w:t>Law</w:t>
      </w:r>
      <w:r w:rsidRPr="00DA295A">
        <w:rPr>
          <w:rFonts w:ascii="Times New Roman" w:eastAsia="Times New Roman" w:hAnsi="Times New Roman"/>
          <w:spacing w:val="18"/>
          <w:position w:val="-1"/>
          <w:sz w:val="28"/>
          <w:szCs w:val="28"/>
        </w:rPr>
        <w:t xml:space="preserve"> </w:t>
      </w:r>
      <w:r w:rsidRPr="00DA295A">
        <w:rPr>
          <w:rFonts w:ascii="Times New Roman" w:eastAsia="Arial" w:hAnsi="Times New Roman"/>
          <w:position w:val="-1"/>
          <w:sz w:val="28"/>
          <w:szCs w:val="28"/>
        </w:rPr>
        <w:t>in</w:t>
      </w:r>
      <w:r w:rsidRPr="00DA295A">
        <w:rPr>
          <w:rFonts w:ascii="Times New Roman" w:eastAsia="Arial" w:hAnsi="Times New Roman"/>
          <w:spacing w:val="10"/>
          <w:position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position w:val="-1"/>
          <w:sz w:val="28"/>
          <w:szCs w:val="28"/>
        </w:rPr>
        <w:t>Aceh</w:t>
      </w:r>
      <w:r w:rsidRPr="00DA295A">
        <w:rPr>
          <w:rFonts w:ascii="Times New Roman" w:eastAsia="Times New Roman" w:hAnsi="Times New Roman"/>
          <w:spacing w:val="9"/>
          <w:position w:val="-1"/>
          <w:sz w:val="28"/>
          <w:szCs w:val="28"/>
        </w:rPr>
        <w:t xml:space="preserve"> </w:t>
      </w:r>
      <w:r w:rsidRPr="00DA295A">
        <w:rPr>
          <w:rFonts w:ascii="Times New Roman" w:eastAsia="Times New Roman" w:hAnsi="Times New Roman"/>
          <w:position w:val="-1"/>
          <w:sz w:val="28"/>
          <w:szCs w:val="28"/>
        </w:rPr>
        <w:t>Indonesia, 2022</w:t>
      </w:r>
    </w:p>
    <w:p w14:paraId="150BA529" w14:textId="6CB4433D" w:rsidR="0099091B" w:rsidRPr="0099091B" w:rsidRDefault="0099091B" w:rsidP="0099091B">
      <w:pPr>
        <w:numPr>
          <w:ilvl w:val="1"/>
          <w:numId w:val="1"/>
        </w:numPr>
        <w:spacing w:after="0" w:line="240" w:lineRule="auto"/>
        <w:ind w:left="964" w:hanging="397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9091B">
        <w:rPr>
          <w:rFonts w:ascii="Times New Roman" w:eastAsia="Times New Roman" w:hAnsi="Times New Roman"/>
          <w:sz w:val="28"/>
          <w:szCs w:val="28"/>
          <w:lang w:val="en-US"/>
        </w:rPr>
        <w:t>Sayam as a Sanction Model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9091B">
        <w:rPr>
          <w:rFonts w:ascii="Times New Roman" w:eastAsia="Times New Roman" w:hAnsi="Times New Roman"/>
          <w:sz w:val="28"/>
          <w:szCs w:val="28"/>
          <w:lang w:val="en-US"/>
        </w:rPr>
        <w:t>Against Children in Conflict with the Law in Aceh</w:t>
      </w:r>
      <w:r>
        <w:rPr>
          <w:rFonts w:ascii="Times New Roman" w:eastAsia="Times New Roman" w:hAnsi="Times New Roman"/>
          <w:sz w:val="28"/>
          <w:szCs w:val="28"/>
          <w:lang w:val="en-US"/>
        </w:rPr>
        <w:t>, 2022</w:t>
      </w:r>
    </w:p>
    <w:p w14:paraId="2DE9257F" w14:textId="77777777" w:rsidR="002B0896" w:rsidRPr="00304D21" w:rsidRDefault="002B0896" w:rsidP="009909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450445D" w14:textId="77777777" w:rsidR="002B0896" w:rsidRPr="00304D21" w:rsidRDefault="002B0896" w:rsidP="002B0896">
      <w:pPr>
        <w:numPr>
          <w:ilvl w:val="0"/>
          <w:numId w:val="3"/>
        </w:numPr>
        <w:spacing w:before="120" w:after="0" w:line="36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304D21">
        <w:rPr>
          <w:rFonts w:ascii="Times New Roman" w:eastAsia="Times New Roman" w:hAnsi="Times New Roman"/>
          <w:b/>
          <w:sz w:val="28"/>
          <w:szCs w:val="28"/>
          <w:lang w:val="pt-BR"/>
        </w:rPr>
        <w:t>Pertemuan Ilmiah :</w:t>
      </w:r>
    </w:p>
    <w:p w14:paraId="765B8BB5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>Semin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ar Nasional, Menyongsong Indonesia Mandiri 2030, Unsyiah 2011</w:t>
      </w:r>
    </w:p>
    <w:p w14:paraId="310B9C7C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304D21">
        <w:rPr>
          <w:rFonts w:ascii="Times New Roman" w:eastAsia="Times New Roman" w:hAnsi="Times New Roman"/>
          <w:bCs/>
          <w:sz w:val="28"/>
          <w:szCs w:val="28"/>
        </w:rPr>
        <w:t>Seminar Internasional, ShariaLaw in Aceh and the Influences of Global Culture, Lhokseumawe, 2011</w:t>
      </w:r>
    </w:p>
    <w:p w14:paraId="257F1318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304D21">
        <w:rPr>
          <w:rFonts w:ascii="Times New Roman" w:eastAsia="Times New Roman" w:hAnsi="Times New Roman"/>
          <w:bCs/>
          <w:sz w:val="28"/>
          <w:szCs w:val="28"/>
        </w:rPr>
        <w:lastRenderedPageBreak/>
        <w:t>Seminar Nasional Evaluasi Pemilihan Umum Kepala Daerah, Jakarta, 2012</w:t>
      </w:r>
      <w:r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>.</w:t>
      </w:r>
    </w:p>
    <w:p w14:paraId="170C5597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304D21">
        <w:rPr>
          <w:rFonts w:ascii="Times New Roman" w:eastAsia="Times New Roman" w:hAnsi="Times New Roman"/>
          <w:bCs/>
          <w:sz w:val="28"/>
          <w:szCs w:val="28"/>
        </w:rPr>
        <w:t>Lokakarya, Peningkatan Ket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e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rampilan Dasar Teknik Instruksional, Lhokseumawe, Tahun 2012</w:t>
      </w:r>
    </w:p>
    <w:p w14:paraId="4F3C3B7A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Pemateri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pada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Diklat Khusus Profesi Advokat, Lhokseumawe 201</w:t>
      </w:r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2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4C284F2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Cs/>
          <w:sz w:val="28"/>
          <w:szCs w:val="28"/>
        </w:rPr>
        <w:t>Seminar Strategi Melawan Korupsi Untuk Mewujudkan Pemerintahan Yang Bersih, Lhokseumawe, Tahun 2013</w:t>
      </w:r>
    </w:p>
    <w:p w14:paraId="457318A5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bCs/>
          <w:sz w:val="28"/>
          <w:szCs w:val="28"/>
        </w:rPr>
        <w:t xml:space="preserve">Seminar, Menyorot Pelayanan Publik di Lhokseumawe, Lhokseumawe, Tahun 2013. </w:t>
      </w:r>
    </w:p>
    <w:p w14:paraId="6B855EE3" w14:textId="77777777" w:rsidR="002B0896" w:rsidRPr="00304D21" w:rsidRDefault="002B0896" w:rsidP="002B089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>Pemateri</w:t>
      </w:r>
      <w:proofErr w:type="spellEnd"/>
      <w:r w:rsidRPr="00304D21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pada </w:t>
      </w:r>
      <w:r w:rsidRPr="00304D21">
        <w:rPr>
          <w:rFonts w:ascii="Times New Roman" w:eastAsia="Times New Roman" w:hAnsi="Times New Roman"/>
          <w:bCs/>
          <w:sz w:val="28"/>
          <w:szCs w:val="28"/>
        </w:rPr>
        <w:t>Diklat Khusus Profesi Advokat, Lhokseumawe, 2013.</w:t>
      </w:r>
    </w:p>
    <w:p w14:paraId="76960859" w14:textId="77777777" w:rsidR="002B0896" w:rsidRDefault="002B0896" w:rsidP="002B0896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Pemateri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dalam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Kajian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Isu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Aktual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HAM “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Peraturan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Daerah Dalam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Perspektif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HAM”, pada Kantor Wilayah Kementerian Hukum dan Hak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Asasi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Manusia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Aceh, 2017 </w:t>
      </w:r>
    </w:p>
    <w:p w14:paraId="5ECFFC33" w14:textId="096C3EBC" w:rsidR="007040BD" w:rsidRPr="007040BD" w:rsidRDefault="007040BD" w:rsidP="007040BD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Pemateri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pada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Kegiatan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Forum Dialog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Pemerintah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dengan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Masyarakat dan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Partai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Politik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di Kota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, 2022</w:t>
      </w:r>
    </w:p>
    <w:p w14:paraId="6402A69E" w14:textId="2EC77E02" w:rsidR="007040BD" w:rsidRDefault="007040BD" w:rsidP="002B0896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Pemateri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Kegiatan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Pendidikan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Khusus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Profesi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Advokat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(PKPA)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Peradi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Suara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Advokat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Indonesia (SAI)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Bekerjasama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Fakultas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Hukum Universitas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Malikussaleh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, 2022.</w:t>
      </w:r>
    </w:p>
    <w:p w14:paraId="3CB61134" w14:textId="611583FE" w:rsidR="00F21E04" w:rsidRDefault="00F21E04" w:rsidP="002B0896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Pemateri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dalam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Seminar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Internasional</w:t>
      </w:r>
      <w:proofErr w:type="spellEnd"/>
      <w:r w:rsidR="007040BD">
        <w:rPr>
          <w:rFonts w:ascii="Times New Roman" w:eastAsia="Times New Roman" w:hAnsi="Times New Roman"/>
          <w:sz w:val="28"/>
          <w:szCs w:val="28"/>
          <w:lang w:val="en-US"/>
        </w:rPr>
        <w:t xml:space="preserve"> di </w:t>
      </w:r>
      <w:proofErr w:type="spellStart"/>
      <w:r w:rsidR="007040BD">
        <w:rPr>
          <w:rFonts w:ascii="Times New Roman" w:eastAsia="Times New Roman" w:hAnsi="Times New Roman"/>
          <w:sz w:val="28"/>
          <w:szCs w:val="28"/>
          <w:lang w:val="en-US"/>
        </w:rPr>
        <w:t>Fakultas</w:t>
      </w:r>
      <w:proofErr w:type="spellEnd"/>
      <w:r w:rsidR="007040BD">
        <w:rPr>
          <w:rFonts w:ascii="Times New Roman" w:eastAsia="Times New Roman" w:hAnsi="Times New Roman"/>
          <w:sz w:val="28"/>
          <w:szCs w:val="28"/>
          <w:lang w:val="en-US"/>
        </w:rPr>
        <w:t xml:space="preserve"> Hukum Universitas </w:t>
      </w:r>
      <w:proofErr w:type="spellStart"/>
      <w:r w:rsidR="007040BD">
        <w:rPr>
          <w:rFonts w:ascii="Times New Roman" w:eastAsia="Times New Roman" w:hAnsi="Times New Roman"/>
          <w:sz w:val="28"/>
          <w:szCs w:val="28"/>
          <w:lang w:val="en-US"/>
        </w:rPr>
        <w:t>Malikussaleh</w:t>
      </w:r>
      <w:proofErr w:type="spellEnd"/>
      <w:r w:rsidR="007040BD">
        <w:rPr>
          <w:rFonts w:ascii="Times New Roman" w:eastAsia="Times New Roman" w:hAnsi="Times New Roman"/>
          <w:sz w:val="28"/>
          <w:szCs w:val="28"/>
          <w:lang w:val="en-US"/>
        </w:rPr>
        <w:t>, 2022.</w:t>
      </w:r>
    </w:p>
    <w:p w14:paraId="2EB46BEF" w14:textId="1B1E8C21" w:rsidR="007040BD" w:rsidRDefault="007040BD" w:rsidP="002B0896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Pemateri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Kegiatan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Sosialisasi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Pendidikan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Politik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Bagi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Pengurus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Partai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Politik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diselenggarakan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oleh Badan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Kesbangpol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Kota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, 2023.</w:t>
      </w:r>
    </w:p>
    <w:p w14:paraId="2BA4DBE9" w14:textId="7F7D23AF" w:rsidR="00ED3E96" w:rsidRDefault="00ED3E96" w:rsidP="002B0896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ED3E96">
        <w:rPr>
          <w:rFonts w:ascii="Times New Roman" w:eastAsia="Times New Roman" w:hAnsi="Times New Roman"/>
          <w:sz w:val="28"/>
          <w:szCs w:val="28"/>
          <w:lang w:val="en-US"/>
        </w:rPr>
        <w:t>Pemateri</w:t>
      </w:r>
      <w:proofErr w:type="spellEnd"/>
      <w:r w:rsidRPr="00ED3E96">
        <w:rPr>
          <w:rFonts w:ascii="Times New Roman" w:eastAsia="Times New Roman" w:hAnsi="Times New Roman"/>
          <w:sz w:val="28"/>
          <w:szCs w:val="28"/>
          <w:lang w:val="en-US"/>
        </w:rPr>
        <w:t xml:space="preserve"> pada </w:t>
      </w:r>
      <w:proofErr w:type="spellStart"/>
      <w:r w:rsidRPr="00ED3E96">
        <w:rPr>
          <w:rFonts w:ascii="Times New Roman" w:eastAsia="Times New Roman" w:hAnsi="Times New Roman"/>
          <w:sz w:val="28"/>
          <w:szCs w:val="28"/>
          <w:lang w:val="en-US"/>
        </w:rPr>
        <w:t>Kegiatan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Pelaksanaan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Pembinaan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Lembaga Publik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Berbasis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HAM pada UPT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Pemasyarakatan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dan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Keimigrasian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Kota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2023.</w:t>
      </w:r>
    </w:p>
    <w:p w14:paraId="14C69327" w14:textId="77777777" w:rsidR="00646420" w:rsidRDefault="00646420" w:rsidP="00646420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71D9D4A" w14:textId="13A4B3BC" w:rsidR="00646420" w:rsidRDefault="00646420" w:rsidP="006464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3578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spellStart"/>
      <w:r w:rsidRPr="00E3578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Menulis</w:t>
      </w:r>
      <w:proofErr w:type="spellEnd"/>
      <w:r w:rsidRPr="00E3578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3578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Buku</w:t>
      </w:r>
      <w:proofErr w:type="spellEnd"/>
    </w:p>
    <w:p w14:paraId="1CE83C58" w14:textId="5E3AC7DB" w:rsidR="00646420" w:rsidRDefault="00646420" w:rsidP="006464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1. Strategi KPK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Memberantas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Korupsi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Melalui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Cekal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Teratai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Publising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, 2012</w:t>
      </w:r>
    </w:p>
    <w:p w14:paraId="4BB795CC" w14:textId="1B1746D9" w:rsidR="00646420" w:rsidRDefault="00646420" w:rsidP="006464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2. Asas-Asas Hukum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Pidana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Islam, </w:t>
      </w:r>
      <w:proofErr w:type="spellStart"/>
      <w:r w:rsidR="00E35789" w:rsidRPr="00E35789">
        <w:rPr>
          <w:rFonts w:ascii="Times New Roman" w:eastAsia="Times New Roman" w:hAnsi="Times New Roman"/>
          <w:sz w:val="28"/>
          <w:szCs w:val="28"/>
          <w:lang w:val="en-US"/>
        </w:rPr>
        <w:t>PeNA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, Banda Aceh, 202</w:t>
      </w:r>
      <w:r w:rsidR="00E35789">
        <w:rPr>
          <w:rFonts w:ascii="Times New Roman" w:eastAsia="Times New Roman" w:hAnsi="Times New Roman"/>
          <w:sz w:val="28"/>
          <w:szCs w:val="28"/>
          <w:lang w:val="en-US"/>
        </w:rPr>
        <w:t>0</w:t>
      </w:r>
    </w:p>
    <w:p w14:paraId="206EC78A" w14:textId="4E275A21" w:rsidR="00646420" w:rsidRDefault="00646420" w:rsidP="006464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3. </w:t>
      </w:r>
      <w:r w:rsidR="00E35789">
        <w:rPr>
          <w:rFonts w:ascii="Times New Roman" w:eastAsia="Times New Roman" w:hAnsi="Times New Roman"/>
          <w:sz w:val="28"/>
          <w:szCs w:val="28"/>
          <w:lang w:val="en-US"/>
        </w:rPr>
        <w:t xml:space="preserve">KPK Dalam </w:t>
      </w:r>
      <w:proofErr w:type="spellStart"/>
      <w:r w:rsidR="00E35789">
        <w:rPr>
          <w:rFonts w:ascii="Times New Roman" w:eastAsia="Times New Roman" w:hAnsi="Times New Roman"/>
          <w:sz w:val="28"/>
          <w:szCs w:val="28"/>
          <w:lang w:val="en-US"/>
        </w:rPr>
        <w:t>Pusaran</w:t>
      </w:r>
      <w:proofErr w:type="spellEnd"/>
      <w:r w:rsidR="00E3578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35789">
        <w:rPr>
          <w:rFonts w:ascii="Times New Roman" w:eastAsia="Times New Roman" w:hAnsi="Times New Roman"/>
          <w:sz w:val="28"/>
          <w:szCs w:val="28"/>
          <w:lang w:val="en-US"/>
        </w:rPr>
        <w:t>Pemebrantasan</w:t>
      </w:r>
      <w:proofErr w:type="spellEnd"/>
      <w:r w:rsidR="00E35789">
        <w:rPr>
          <w:rFonts w:ascii="Times New Roman" w:eastAsia="Times New Roman" w:hAnsi="Times New Roman"/>
          <w:sz w:val="28"/>
          <w:szCs w:val="28"/>
          <w:lang w:val="en-US"/>
        </w:rPr>
        <w:t xml:space="preserve"> TIPIKOR, </w:t>
      </w:r>
      <w:bookmarkStart w:id="1" w:name="_Hlk172968298"/>
      <w:proofErr w:type="spellStart"/>
      <w:r w:rsidR="00E35789">
        <w:rPr>
          <w:rFonts w:ascii="Times New Roman" w:eastAsia="Times New Roman" w:hAnsi="Times New Roman"/>
          <w:sz w:val="28"/>
          <w:szCs w:val="28"/>
          <w:lang w:val="en-US"/>
        </w:rPr>
        <w:t>PeNA</w:t>
      </w:r>
      <w:bookmarkEnd w:id="1"/>
      <w:proofErr w:type="spellEnd"/>
      <w:r w:rsidR="00E35789">
        <w:rPr>
          <w:rFonts w:ascii="Times New Roman" w:eastAsia="Times New Roman" w:hAnsi="Times New Roman"/>
          <w:sz w:val="28"/>
          <w:szCs w:val="28"/>
          <w:lang w:val="en-US"/>
        </w:rPr>
        <w:t>, Banda Aceh, 2022</w:t>
      </w:r>
    </w:p>
    <w:p w14:paraId="5E7979FE" w14:textId="59E8CE1F" w:rsidR="00E35789" w:rsidRDefault="00E35789" w:rsidP="006464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Jarimah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Khalwat Dalam Qanun Aceh, </w:t>
      </w:r>
      <w:proofErr w:type="spellStart"/>
      <w:r w:rsidRPr="00E35789">
        <w:rPr>
          <w:rFonts w:ascii="Times New Roman" w:eastAsia="Times New Roman" w:hAnsi="Times New Roman"/>
          <w:sz w:val="28"/>
          <w:szCs w:val="28"/>
          <w:lang w:val="en-US"/>
        </w:rPr>
        <w:t>PeNA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>, Banda Aceh, 2023.</w:t>
      </w:r>
    </w:p>
    <w:p w14:paraId="1F3A154B" w14:textId="77777777" w:rsidR="00646420" w:rsidRDefault="00646420" w:rsidP="0064642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74CB2F19" w14:textId="77777777" w:rsidR="002B0896" w:rsidRPr="00304D21" w:rsidRDefault="002B0896" w:rsidP="002B0896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</w:p>
    <w:p w14:paraId="31DABA29" w14:textId="54E19152" w:rsidR="002B0896" w:rsidRPr="00304D21" w:rsidRDefault="00E35789" w:rsidP="002B089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19</w:t>
      </w:r>
      <w:r w:rsidR="002B0896" w:rsidRPr="00304D21"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B0896" w:rsidRPr="00304D21">
        <w:rPr>
          <w:rFonts w:ascii="Times New Roman" w:eastAsia="Times New Roman" w:hAnsi="Times New Roman"/>
          <w:b/>
          <w:bCs/>
          <w:sz w:val="28"/>
          <w:szCs w:val="28"/>
        </w:rPr>
        <w:t xml:space="preserve"> Pengabdian</w:t>
      </w:r>
    </w:p>
    <w:p w14:paraId="2F2475E9" w14:textId="77777777" w:rsidR="002B0896" w:rsidRPr="00304D21" w:rsidRDefault="002B0896" w:rsidP="002B089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Tim Ahli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Banleg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DPR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Kabupaten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Aceh Utara, </w:t>
      </w:r>
      <w:proofErr w:type="spellStart"/>
      <w:r w:rsidRPr="00304D21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2012</w:t>
      </w:r>
    </w:p>
    <w:p w14:paraId="24CC3C45" w14:textId="77777777" w:rsidR="002B0896" w:rsidRPr="00304D21" w:rsidRDefault="002B0896" w:rsidP="002B089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04D21">
        <w:rPr>
          <w:rFonts w:ascii="Times New Roman" w:eastAsia="Times New Roman" w:hAnsi="Times New Roman"/>
          <w:sz w:val="28"/>
          <w:szCs w:val="28"/>
        </w:rPr>
        <w:t>Tim Penyusunan Rancangan Qanun Aceh Utara tentang Tandan Buah Segar,</w:t>
      </w:r>
      <w:r w:rsidRPr="00304D2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304D21">
        <w:rPr>
          <w:rFonts w:ascii="Times New Roman" w:eastAsia="Times New Roman" w:hAnsi="Times New Roman"/>
          <w:sz w:val="28"/>
          <w:szCs w:val="28"/>
        </w:rPr>
        <w:t>Tahun  2013</w:t>
      </w:r>
    </w:p>
    <w:p w14:paraId="4A30E7A0" w14:textId="77777777" w:rsidR="002B0896" w:rsidRPr="00304D21" w:rsidRDefault="002B0896" w:rsidP="002B089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2" w:name="_Hlk171379071"/>
      <w:r w:rsidRPr="00304D21">
        <w:rPr>
          <w:rFonts w:ascii="Times New Roman" w:eastAsia="Times New Roman" w:hAnsi="Times New Roman"/>
          <w:sz w:val="28"/>
          <w:szCs w:val="28"/>
        </w:rPr>
        <w:lastRenderedPageBreak/>
        <w:t xml:space="preserve">Tim Penyusunan Rancangan Qanun Aceh Utara tentang Transparansi Pengadaan Barang dan Jasa, </w:t>
      </w:r>
      <w:bookmarkEnd w:id="2"/>
      <w:r w:rsidRPr="00304D21">
        <w:rPr>
          <w:rFonts w:ascii="Times New Roman" w:eastAsia="Times New Roman" w:hAnsi="Times New Roman"/>
          <w:sz w:val="28"/>
          <w:szCs w:val="28"/>
        </w:rPr>
        <w:t>Tahun 2013</w:t>
      </w:r>
    </w:p>
    <w:p w14:paraId="5132C6AE" w14:textId="050FC40E" w:rsidR="002B0896" w:rsidRPr="00F82B36" w:rsidRDefault="002B0896" w:rsidP="002B089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B36">
        <w:rPr>
          <w:rFonts w:ascii="Times New Roman" w:eastAsia="Times New Roman" w:hAnsi="Times New Roman"/>
          <w:sz w:val="28"/>
          <w:szCs w:val="28"/>
        </w:rPr>
        <w:t xml:space="preserve">Sosialisasi Narkoba Pada SMA Negeri Payabakong, </w:t>
      </w:r>
      <w:r w:rsidR="00BE3C71">
        <w:rPr>
          <w:rFonts w:ascii="Times New Roman" w:eastAsia="Times New Roman" w:hAnsi="Times New Roman"/>
          <w:sz w:val="28"/>
          <w:szCs w:val="28"/>
        </w:rPr>
        <w:t>T</w:t>
      </w:r>
      <w:r w:rsidRPr="00F82B36">
        <w:rPr>
          <w:rFonts w:ascii="Times New Roman" w:eastAsia="Times New Roman" w:hAnsi="Times New Roman"/>
          <w:sz w:val="28"/>
          <w:szCs w:val="28"/>
        </w:rPr>
        <w:t>ahun 2013</w:t>
      </w:r>
    </w:p>
    <w:p w14:paraId="23FCEE15" w14:textId="16FB183D" w:rsidR="00F82B36" w:rsidRPr="00F82B36" w:rsidRDefault="00F82B36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B36">
        <w:rPr>
          <w:rFonts w:ascii="Times New Roman" w:hAnsi="Times New Roman"/>
          <w:sz w:val="28"/>
          <w:szCs w:val="28"/>
        </w:rPr>
        <w:t xml:space="preserve">Saksi Ahli Pada Polres Aceh Tengah, </w:t>
      </w:r>
      <w:r w:rsidR="00BE3C71">
        <w:rPr>
          <w:rFonts w:ascii="Times New Roman" w:hAnsi="Times New Roman"/>
          <w:sz w:val="28"/>
          <w:szCs w:val="28"/>
        </w:rPr>
        <w:t xml:space="preserve">Tahun </w:t>
      </w:r>
      <w:r w:rsidRPr="00F82B36">
        <w:rPr>
          <w:rFonts w:ascii="Times New Roman" w:hAnsi="Times New Roman"/>
          <w:sz w:val="28"/>
          <w:szCs w:val="28"/>
        </w:rPr>
        <w:t>2019</w:t>
      </w:r>
    </w:p>
    <w:p w14:paraId="3946728C" w14:textId="2CA6E03F" w:rsidR="00F82B36" w:rsidRPr="00983D54" w:rsidRDefault="00F82B36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B36">
        <w:rPr>
          <w:rFonts w:ascii="Times New Roman" w:hAnsi="Times New Roman"/>
          <w:sz w:val="28"/>
          <w:szCs w:val="28"/>
        </w:rPr>
        <w:t xml:space="preserve">Sosialisasi UU ITE Pada SMA Bener Meriah, </w:t>
      </w:r>
      <w:r w:rsidR="00BE3C71">
        <w:rPr>
          <w:rFonts w:ascii="Times New Roman" w:hAnsi="Times New Roman"/>
          <w:sz w:val="28"/>
          <w:szCs w:val="28"/>
        </w:rPr>
        <w:t>T</w:t>
      </w:r>
      <w:r w:rsidRPr="00F82B36">
        <w:rPr>
          <w:rFonts w:ascii="Times New Roman" w:hAnsi="Times New Roman"/>
          <w:sz w:val="28"/>
          <w:szCs w:val="28"/>
        </w:rPr>
        <w:t>ahun 2019</w:t>
      </w:r>
    </w:p>
    <w:p w14:paraId="5EA5334F" w14:textId="035C3D31" w:rsidR="00F82B36" w:rsidRPr="00F82B36" w:rsidRDefault="00F82B36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B36">
        <w:rPr>
          <w:rFonts w:ascii="Times New Roman" w:hAnsi="Times New Roman"/>
          <w:sz w:val="28"/>
          <w:szCs w:val="28"/>
        </w:rPr>
        <w:t xml:space="preserve">Saksi Ahli Pada Polres Lhokseumawe, </w:t>
      </w:r>
      <w:r w:rsidR="00BE3C71">
        <w:rPr>
          <w:rFonts w:ascii="Times New Roman" w:hAnsi="Times New Roman"/>
          <w:sz w:val="28"/>
          <w:szCs w:val="28"/>
        </w:rPr>
        <w:t xml:space="preserve">Tahun </w:t>
      </w:r>
      <w:r w:rsidRPr="00F82B36">
        <w:rPr>
          <w:rFonts w:ascii="Times New Roman" w:hAnsi="Times New Roman"/>
          <w:sz w:val="28"/>
          <w:szCs w:val="28"/>
        </w:rPr>
        <w:t>2019</w:t>
      </w:r>
    </w:p>
    <w:p w14:paraId="02AE3E5C" w14:textId="4E20836A" w:rsidR="00F82B36" w:rsidRPr="00F82B36" w:rsidRDefault="00F82B36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B36">
        <w:rPr>
          <w:rFonts w:ascii="Times New Roman" w:hAnsi="Times New Roman"/>
          <w:sz w:val="28"/>
          <w:szCs w:val="28"/>
        </w:rPr>
        <w:t xml:space="preserve">Memberikan Keterangan Ahli Pada PN. Lhokseumawe, </w:t>
      </w:r>
      <w:r w:rsidR="00BE3C71">
        <w:rPr>
          <w:rFonts w:ascii="Times New Roman" w:hAnsi="Times New Roman"/>
          <w:sz w:val="28"/>
          <w:szCs w:val="28"/>
        </w:rPr>
        <w:t xml:space="preserve">Tahun </w:t>
      </w:r>
      <w:r w:rsidRPr="00F82B36">
        <w:rPr>
          <w:rFonts w:ascii="Times New Roman" w:hAnsi="Times New Roman"/>
          <w:sz w:val="28"/>
          <w:szCs w:val="28"/>
        </w:rPr>
        <w:t xml:space="preserve">2019 </w:t>
      </w:r>
    </w:p>
    <w:p w14:paraId="719B0F09" w14:textId="102D05A5" w:rsidR="00F82B36" w:rsidRPr="00BE3C71" w:rsidRDefault="00F82B36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82B36">
        <w:rPr>
          <w:rFonts w:ascii="Times New Roman" w:hAnsi="Times New Roman"/>
          <w:sz w:val="28"/>
          <w:szCs w:val="28"/>
        </w:rPr>
        <w:t>Saksi Ahli Pada Polres Bener Meriah.</w:t>
      </w:r>
      <w:r w:rsidR="00BE3C71">
        <w:rPr>
          <w:rFonts w:ascii="Times New Roman" w:hAnsi="Times New Roman"/>
          <w:sz w:val="28"/>
          <w:szCs w:val="28"/>
        </w:rPr>
        <w:t xml:space="preserve">Tahun </w:t>
      </w:r>
      <w:r w:rsidRPr="00F82B36">
        <w:rPr>
          <w:rFonts w:ascii="Times New Roman" w:hAnsi="Times New Roman"/>
          <w:sz w:val="28"/>
          <w:szCs w:val="28"/>
        </w:rPr>
        <w:t>2020</w:t>
      </w:r>
    </w:p>
    <w:p w14:paraId="561B2C41" w14:textId="74754712" w:rsidR="00BE3C71" w:rsidRPr="00BE3C71" w:rsidRDefault="00BE3C71" w:rsidP="00BE3C71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E3C71">
        <w:rPr>
          <w:rFonts w:ascii="Times New Roman" w:eastAsia="Times New Roman" w:hAnsi="Times New Roman"/>
          <w:sz w:val="28"/>
          <w:szCs w:val="28"/>
          <w:lang w:val="en-US"/>
        </w:rPr>
        <w:t xml:space="preserve">Tim </w:t>
      </w:r>
      <w:proofErr w:type="spellStart"/>
      <w:r w:rsidRPr="00BE3C71">
        <w:rPr>
          <w:rFonts w:ascii="Times New Roman" w:eastAsia="Times New Roman" w:hAnsi="Times New Roman"/>
          <w:sz w:val="28"/>
          <w:szCs w:val="28"/>
          <w:lang w:val="en-US"/>
        </w:rPr>
        <w:t>Penyusunan</w:t>
      </w:r>
      <w:proofErr w:type="spellEnd"/>
      <w:r w:rsidRPr="00BE3C7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E3C71">
        <w:rPr>
          <w:rFonts w:ascii="Times New Roman" w:eastAsia="Times New Roman" w:hAnsi="Times New Roman"/>
          <w:sz w:val="28"/>
          <w:szCs w:val="28"/>
          <w:lang w:val="en-US"/>
        </w:rPr>
        <w:t>Rancangan</w:t>
      </w:r>
      <w:proofErr w:type="spellEnd"/>
      <w:r w:rsidRPr="00BE3C71">
        <w:rPr>
          <w:rFonts w:ascii="Times New Roman" w:eastAsia="Times New Roman" w:hAnsi="Times New Roman"/>
          <w:sz w:val="28"/>
          <w:szCs w:val="28"/>
          <w:lang w:val="en-US"/>
        </w:rPr>
        <w:t xml:space="preserve"> Qanun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Kota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 w:rsidRPr="00BE3C7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BE3C71">
        <w:rPr>
          <w:rFonts w:ascii="Times New Roman" w:eastAsia="Times New Roman" w:hAnsi="Times New Roman"/>
          <w:sz w:val="28"/>
          <w:szCs w:val="28"/>
          <w:lang w:val="en-US"/>
        </w:rPr>
        <w:t>tentang</w:t>
      </w:r>
      <w:proofErr w:type="spellEnd"/>
      <w:r w:rsidRPr="00BE3C7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Penyertaan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Modal</w:t>
      </w:r>
      <w:r w:rsidR="00F661DF">
        <w:rPr>
          <w:rFonts w:ascii="Times New Roman" w:eastAsia="Times New Roman" w:hAnsi="Times New Roman"/>
          <w:sz w:val="28"/>
          <w:szCs w:val="28"/>
          <w:lang w:val="en-US"/>
        </w:rPr>
        <w:t xml:space="preserve"> pada BUMD</w:t>
      </w:r>
      <w:r w:rsidRPr="00BE3C71">
        <w:rPr>
          <w:rFonts w:ascii="Times New Roman" w:eastAsia="Times New Roman" w:hAnsi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2021</w:t>
      </w:r>
      <w:r w:rsidR="00F661DF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649CAE47" w14:textId="435B1649" w:rsidR="00983D54" w:rsidRPr="00983D54" w:rsidRDefault="00983D54" w:rsidP="00983D54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Memberikan keterangan ahli pada Pengadilan Negeri Redelong, </w:t>
      </w:r>
      <w:r w:rsidR="00BE3C71">
        <w:rPr>
          <w:rFonts w:ascii="Times New Roman" w:hAnsi="Times New Roman"/>
          <w:sz w:val="28"/>
          <w:szCs w:val="28"/>
        </w:rPr>
        <w:t xml:space="preserve">Tahun </w:t>
      </w:r>
      <w:r>
        <w:rPr>
          <w:rFonts w:ascii="Times New Roman" w:hAnsi="Times New Roman"/>
          <w:sz w:val="28"/>
          <w:szCs w:val="28"/>
        </w:rPr>
        <w:t>2021</w:t>
      </w:r>
    </w:p>
    <w:p w14:paraId="69D6BAD3" w14:textId="21A044FB" w:rsidR="00073C3C" w:rsidRPr="00073C3C" w:rsidRDefault="00073C3C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Memberikan Keterangan Ahli pada Mahkamah Syar’iyyah Lhoksukon, </w:t>
      </w:r>
      <w:r w:rsidR="00BE3C71">
        <w:rPr>
          <w:rFonts w:ascii="Times New Roman" w:hAnsi="Times New Roman"/>
          <w:sz w:val="28"/>
          <w:szCs w:val="28"/>
        </w:rPr>
        <w:t xml:space="preserve">Tahun </w:t>
      </w:r>
      <w:r>
        <w:rPr>
          <w:rFonts w:ascii="Times New Roman" w:hAnsi="Times New Roman"/>
          <w:sz w:val="28"/>
          <w:szCs w:val="28"/>
        </w:rPr>
        <w:t>2022</w:t>
      </w:r>
    </w:p>
    <w:p w14:paraId="6DCA131B" w14:textId="54D8DB94" w:rsidR="00073C3C" w:rsidRPr="007040BD" w:rsidRDefault="00073C3C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Saksi Ahli pada Polsek Banda Saksi </w:t>
      </w:r>
      <w:r w:rsidR="00BE3C71">
        <w:rPr>
          <w:rFonts w:ascii="Times New Roman" w:hAnsi="Times New Roman"/>
          <w:sz w:val="28"/>
          <w:szCs w:val="28"/>
        </w:rPr>
        <w:t xml:space="preserve">Tahun </w:t>
      </w:r>
      <w:r>
        <w:rPr>
          <w:rFonts w:ascii="Times New Roman" w:hAnsi="Times New Roman"/>
          <w:sz w:val="28"/>
          <w:szCs w:val="28"/>
        </w:rPr>
        <w:t>2022.</w:t>
      </w:r>
    </w:p>
    <w:p w14:paraId="345CB031" w14:textId="06633E71" w:rsidR="007040BD" w:rsidRDefault="007040BD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Polres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BE3C71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="00BE3C7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2022</w:t>
      </w:r>
    </w:p>
    <w:p w14:paraId="6D67FE92" w14:textId="2FE494E9" w:rsidR="007040BD" w:rsidRDefault="007040BD" w:rsidP="00F82B36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3" w:name="_Hlk171378776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Polres</w:t>
      </w:r>
      <w:proofErr w:type="spellEnd"/>
      <w:r w:rsidRPr="007040B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040BD"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bookmarkEnd w:id="3"/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BE3C71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="00BE3C7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2022</w:t>
      </w:r>
    </w:p>
    <w:p w14:paraId="62F04F30" w14:textId="00D3ADB3" w:rsidR="008741B7" w:rsidRDefault="008F6BA7" w:rsidP="008741B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F6BA7"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 w:rsidRPr="008F6BA7">
        <w:rPr>
          <w:rFonts w:ascii="Times New Roman" w:eastAsia="Times New Roman" w:hAnsi="Times New Roman"/>
          <w:sz w:val="28"/>
          <w:szCs w:val="28"/>
          <w:lang w:val="en-US"/>
        </w:rPr>
        <w:t>Polres</w:t>
      </w:r>
      <w:proofErr w:type="spellEnd"/>
      <w:r w:rsidRPr="008F6BA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Bener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Meriah, </w:t>
      </w:r>
      <w:proofErr w:type="spellStart"/>
      <w:r w:rsidR="00CB263B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2023</w:t>
      </w:r>
    </w:p>
    <w:p w14:paraId="2CD92449" w14:textId="09FB3B93" w:rsidR="008741B7" w:rsidRDefault="008741B7" w:rsidP="008741B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4" w:name="_Hlk171378469"/>
      <w:r w:rsidRPr="008741B7"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 w:rsidR="00CB263B" w:rsidRPr="00CB263B">
        <w:rPr>
          <w:rFonts w:ascii="Times New Roman" w:eastAsia="Times New Roman" w:hAnsi="Times New Roman"/>
          <w:sz w:val="28"/>
          <w:szCs w:val="28"/>
          <w:lang w:val="en-US"/>
        </w:rPr>
        <w:t>Pengadilan</w:t>
      </w:r>
      <w:proofErr w:type="spellEnd"/>
      <w:r w:rsidR="00CB263B"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Negeri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 w:rsidRPr="008741B7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CB263B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8741B7">
        <w:rPr>
          <w:rFonts w:ascii="Times New Roman" w:eastAsia="Times New Roman" w:hAnsi="Times New Roman"/>
          <w:sz w:val="28"/>
          <w:szCs w:val="28"/>
          <w:lang w:val="en-US"/>
        </w:rPr>
        <w:t>2023</w:t>
      </w:r>
    </w:p>
    <w:p w14:paraId="75075286" w14:textId="77777777" w:rsidR="00CB263B" w:rsidRPr="00CB263B" w:rsidRDefault="00CB263B" w:rsidP="00CB263B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Memberikan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keterangan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ahli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pada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Mahkamah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Syar’iyyah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Simpang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Tiga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Redelong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2024</w:t>
      </w:r>
    </w:p>
    <w:p w14:paraId="0C5A2321" w14:textId="07EEDA12" w:rsidR="008741B7" w:rsidRPr="00CB263B" w:rsidRDefault="008741B7" w:rsidP="00CB263B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5" w:name="_Hlk171378393"/>
      <w:bookmarkStart w:id="6" w:name="_Hlk165930223"/>
      <w:bookmarkEnd w:id="4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Polres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Aceh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Tamiang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CB263B" w:rsidRPr="00CB263B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="00CB263B"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B263B">
        <w:rPr>
          <w:rFonts w:ascii="Times New Roman" w:eastAsia="Times New Roman" w:hAnsi="Times New Roman"/>
          <w:sz w:val="28"/>
          <w:szCs w:val="28"/>
          <w:lang w:val="en-US"/>
        </w:rPr>
        <w:t>2024</w:t>
      </w:r>
    </w:p>
    <w:bookmarkEnd w:id="5"/>
    <w:p w14:paraId="3F7C10C6" w14:textId="0DC1FC63" w:rsidR="00C618F0" w:rsidRDefault="00C618F0" w:rsidP="00C618F0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618F0"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 w:rsidRPr="00C618F0">
        <w:rPr>
          <w:rFonts w:ascii="Times New Roman" w:eastAsia="Times New Roman" w:hAnsi="Times New Roman"/>
          <w:sz w:val="28"/>
          <w:szCs w:val="28"/>
          <w:lang w:val="en-US"/>
        </w:rPr>
        <w:t>Polres</w:t>
      </w:r>
      <w:proofErr w:type="spellEnd"/>
      <w:r w:rsidRPr="00C618F0">
        <w:rPr>
          <w:rFonts w:ascii="Times New Roman" w:eastAsia="Times New Roman" w:hAnsi="Times New Roman"/>
          <w:sz w:val="28"/>
          <w:szCs w:val="28"/>
          <w:lang w:val="en-US"/>
        </w:rPr>
        <w:t xml:space="preserve"> Aceh </w:t>
      </w:r>
      <w:proofErr w:type="spellStart"/>
      <w:r w:rsidRPr="00C618F0">
        <w:rPr>
          <w:rFonts w:ascii="Times New Roman" w:eastAsia="Times New Roman" w:hAnsi="Times New Roman"/>
          <w:sz w:val="28"/>
          <w:szCs w:val="28"/>
          <w:lang w:val="en-US"/>
        </w:rPr>
        <w:t>Tamiang</w:t>
      </w:r>
      <w:proofErr w:type="spellEnd"/>
      <w:r w:rsidRPr="00C618F0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CB263B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C618F0">
        <w:rPr>
          <w:rFonts w:ascii="Times New Roman" w:eastAsia="Times New Roman" w:hAnsi="Times New Roman"/>
          <w:sz w:val="28"/>
          <w:szCs w:val="28"/>
          <w:lang w:val="en-US"/>
        </w:rPr>
        <w:t>2024</w:t>
      </w:r>
    </w:p>
    <w:p w14:paraId="39E9B406" w14:textId="34C7FBF8" w:rsidR="008741B7" w:rsidRDefault="00CB263B" w:rsidP="008741B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Polres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CB263B"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 w:rsidRPr="00CB263B">
        <w:rPr>
          <w:rFonts w:ascii="Times New Roman" w:eastAsia="Times New Roman" w:hAnsi="Times New Roman"/>
          <w:sz w:val="28"/>
          <w:szCs w:val="28"/>
          <w:lang w:val="en-US"/>
        </w:rPr>
        <w:t xml:space="preserve"> 2024</w:t>
      </w:r>
      <w:bookmarkEnd w:id="6"/>
    </w:p>
    <w:p w14:paraId="19DB1BA8" w14:textId="6317F9F7" w:rsidR="00B45CCF" w:rsidRDefault="00B45CCF" w:rsidP="008741B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Polda Aceh,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2024</w:t>
      </w:r>
    </w:p>
    <w:p w14:paraId="2AF4B9DE" w14:textId="09466A9E" w:rsidR="00B45CCF" w:rsidRPr="00BE3C71" w:rsidRDefault="00B45CCF" w:rsidP="008741B7">
      <w:pPr>
        <w:numPr>
          <w:ilvl w:val="2"/>
          <w:numId w:val="1"/>
        </w:numPr>
        <w:tabs>
          <w:tab w:val="clear" w:pos="216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Saksi Ahli pada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Polres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Lhokseumawe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Tahun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2024</w:t>
      </w:r>
    </w:p>
    <w:p w14:paraId="06D9614F" w14:textId="77777777" w:rsidR="008407C0" w:rsidRDefault="008407C0" w:rsidP="008407C0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5C76C753" w14:textId="77777777" w:rsidR="008407C0" w:rsidRDefault="008407C0" w:rsidP="008407C0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Demikian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daftar </w:t>
      </w: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riwayat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hidup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ini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dibuat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untuk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dipergunakan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seperlunya</w:t>
      </w:r>
      <w:proofErr w:type="spellEnd"/>
      <w:r w:rsidRPr="008407C0">
        <w:rPr>
          <w:rFonts w:ascii="Times New Roman" w:eastAsia="Times New Roman" w:hAnsi="Times New Roman"/>
          <w:bCs/>
          <w:sz w:val="28"/>
          <w:szCs w:val="28"/>
          <w:lang w:val="en-US"/>
        </w:rPr>
        <w:t>.</w:t>
      </w:r>
    </w:p>
    <w:p w14:paraId="53C99AC3" w14:textId="77777777" w:rsidR="008407C0" w:rsidRDefault="008407C0" w:rsidP="008407C0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7842FBFC" w14:textId="77777777" w:rsidR="008407C0" w:rsidRPr="008407C0" w:rsidRDefault="008407C0" w:rsidP="008407C0">
      <w:pPr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3CC9E7E3" w14:textId="6D74E86B" w:rsidR="002B0896" w:rsidRPr="00304D21" w:rsidRDefault="00392FD0" w:rsidP="002B0896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Lhokseumawe, </w:t>
      </w:r>
      <w:r w:rsidR="00B45CCF">
        <w:rPr>
          <w:rFonts w:ascii="Times New Roman" w:eastAsia="Times New Roman" w:hAnsi="Times New Roman"/>
          <w:bCs/>
          <w:sz w:val="28"/>
          <w:szCs w:val="28"/>
        </w:rPr>
        <w:t>1</w:t>
      </w:r>
      <w:r w:rsidR="00C618F0">
        <w:rPr>
          <w:rFonts w:ascii="Times New Roman" w:eastAsia="Times New Roman" w:hAnsi="Times New Roman"/>
          <w:bCs/>
          <w:sz w:val="28"/>
          <w:szCs w:val="28"/>
          <w:lang w:val="en-US"/>
        </w:rPr>
        <w:t>9 Juli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8741B7">
        <w:rPr>
          <w:rFonts w:ascii="Times New Roman" w:eastAsia="Times New Roman" w:hAnsi="Times New Roman"/>
          <w:bCs/>
          <w:sz w:val="28"/>
          <w:szCs w:val="28"/>
          <w:lang w:val="en-US"/>
        </w:rPr>
        <w:t>4</w:t>
      </w:r>
      <w:r w:rsidR="002B0896" w:rsidRPr="00304D21">
        <w:rPr>
          <w:rFonts w:ascii="Times New Roman" w:eastAsia="Times New Roman" w:hAnsi="Times New Roman"/>
          <w:bCs/>
          <w:sz w:val="28"/>
          <w:szCs w:val="28"/>
          <w:lang w:val="pt-BR"/>
        </w:rPr>
        <w:t>.</w:t>
      </w:r>
    </w:p>
    <w:p w14:paraId="28D1B453" w14:textId="59BD00F0" w:rsidR="002B0896" w:rsidRPr="00304D21" w:rsidRDefault="008F6BA7" w:rsidP="008407C0">
      <w:pPr>
        <w:spacing w:after="0" w:line="240" w:lineRule="auto"/>
        <w:ind w:left="5103"/>
        <w:rPr>
          <w:rFonts w:ascii="Times New Roman" w:eastAsia="Times New Roman" w:hAnsi="Times New Roman"/>
          <w:bCs/>
          <w:sz w:val="28"/>
          <w:szCs w:val="28"/>
          <w:lang w:val="pt-BR"/>
        </w:rPr>
      </w:pPr>
      <w:r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               dto.</w:t>
      </w:r>
    </w:p>
    <w:p w14:paraId="0FFFAB39" w14:textId="1C4769EF" w:rsidR="002B0896" w:rsidRDefault="00C618F0" w:rsidP="002B0896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val="pt-BR"/>
        </w:rPr>
      </w:pPr>
      <w:r w:rsidRPr="00C618F0">
        <w:rPr>
          <w:rFonts w:cs="Calibri"/>
          <w:noProof/>
          <w:lang w:val="en-US" w:eastAsia="zh-TW"/>
        </w:rPr>
        <w:drawing>
          <wp:inline distT="0" distB="0" distL="0" distR="0" wp14:anchorId="7AB7C0F9" wp14:editId="767317C6">
            <wp:extent cx="2120900" cy="11811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D5AD" w14:textId="77777777" w:rsidR="008F6BA7" w:rsidRPr="00304D21" w:rsidRDefault="008F6BA7" w:rsidP="002B0896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val="pt-BR"/>
        </w:rPr>
      </w:pPr>
    </w:p>
    <w:p w14:paraId="7F5D6158" w14:textId="77777777" w:rsidR="00616753" w:rsidRDefault="00616753">
      <w:pPr>
        <w:rPr>
          <w:rFonts w:ascii="Times New Roman" w:hAnsi="Times New Roman"/>
          <w:sz w:val="28"/>
          <w:szCs w:val="28"/>
        </w:rPr>
      </w:pPr>
    </w:p>
    <w:p w14:paraId="3C6C7A0F" w14:textId="77777777" w:rsidR="00647B30" w:rsidRDefault="00647B30">
      <w:pPr>
        <w:rPr>
          <w:rFonts w:ascii="Times New Roman" w:hAnsi="Times New Roman"/>
          <w:sz w:val="28"/>
          <w:szCs w:val="28"/>
        </w:rPr>
      </w:pPr>
    </w:p>
    <w:p w14:paraId="28936C7D" w14:textId="77777777" w:rsidR="00647B30" w:rsidRDefault="00647B30">
      <w:pPr>
        <w:rPr>
          <w:rFonts w:ascii="Times New Roman" w:hAnsi="Times New Roman"/>
          <w:sz w:val="28"/>
          <w:szCs w:val="28"/>
        </w:rPr>
      </w:pPr>
    </w:p>
    <w:p w14:paraId="3AB5C57C" w14:textId="77777777" w:rsidR="00647B30" w:rsidRDefault="00647B30">
      <w:pPr>
        <w:rPr>
          <w:rFonts w:ascii="Times New Roman" w:hAnsi="Times New Roman"/>
          <w:sz w:val="28"/>
          <w:szCs w:val="28"/>
        </w:rPr>
      </w:pPr>
    </w:p>
    <w:p w14:paraId="6A660A39" w14:textId="77777777" w:rsidR="00647B30" w:rsidRPr="00304D21" w:rsidRDefault="00647B30">
      <w:pPr>
        <w:rPr>
          <w:rFonts w:ascii="Times New Roman" w:hAnsi="Times New Roman"/>
          <w:sz w:val="28"/>
          <w:szCs w:val="28"/>
        </w:rPr>
      </w:pPr>
    </w:p>
    <w:sectPr w:rsidR="00647B30" w:rsidRPr="00304D21" w:rsidSect="0052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2FF"/>
    <w:multiLevelType w:val="hybridMultilevel"/>
    <w:tmpl w:val="927E6AAE"/>
    <w:lvl w:ilvl="0" w:tplc="0B66C0F4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cs="Times New Roman"/>
      </w:rPr>
    </w:lvl>
    <w:lvl w:ilvl="1" w:tplc="2D824ADC">
      <w:start w:val="1"/>
      <w:numFmt w:val="decimal"/>
      <w:lvlText w:val="%2."/>
      <w:lvlJc w:val="left"/>
      <w:pPr>
        <w:tabs>
          <w:tab w:val="num" w:pos="1400"/>
        </w:tabs>
        <w:ind w:left="1400" w:hanging="3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92777"/>
    <w:multiLevelType w:val="singleLevel"/>
    <w:tmpl w:val="54E07A64"/>
    <w:lvl w:ilvl="0">
      <w:start w:val="1"/>
      <w:numFmt w:val="decimal"/>
      <w:lvlText w:val="%1."/>
      <w:legacy w:legacy="1" w:legacySpace="120" w:legacyIndent="360"/>
      <w:lvlJc w:val="left"/>
      <w:pPr>
        <w:ind w:left="1495" w:hanging="360"/>
      </w:pPr>
    </w:lvl>
  </w:abstractNum>
  <w:abstractNum w:abstractNumId="2" w15:restartNumberingAfterBreak="0">
    <w:nsid w:val="41CF616E"/>
    <w:multiLevelType w:val="hybridMultilevel"/>
    <w:tmpl w:val="9C6432D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67E1C"/>
    <w:multiLevelType w:val="hybridMultilevel"/>
    <w:tmpl w:val="CDB4107E"/>
    <w:lvl w:ilvl="0" w:tplc="C910E33A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69897E35"/>
    <w:multiLevelType w:val="hybridMultilevel"/>
    <w:tmpl w:val="99B6549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36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272128">
    <w:abstractNumId w:val="1"/>
  </w:num>
  <w:num w:numId="3" w16cid:durableId="912466424">
    <w:abstractNumId w:val="2"/>
  </w:num>
  <w:num w:numId="4" w16cid:durableId="274866520">
    <w:abstractNumId w:val="3"/>
  </w:num>
  <w:num w:numId="5" w16cid:durableId="1610969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896"/>
    <w:rsid w:val="000209B7"/>
    <w:rsid w:val="00057CA6"/>
    <w:rsid w:val="00073C3C"/>
    <w:rsid w:val="00101014"/>
    <w:rsid w:val="00161D10"/>
    <w:rsid w:val="00181E4F"/>
    <w:rsid w:val="002A32A1"/>
    <w:rsid w:val="002B0896"/>
    <w:rsid w:val="002B58EA"/>
    <w:rsid w:val="00304D21"/>
    <w:rsid w:val="0033773B"/>
    <w:rsid w:val="00392FD0"/>
    <w:rsid w:val="003A03B8"/>
    <w:rsid w:val="004149D9"/>
    <w:rsid w:val="00440008"/>
    <w:rsid w:val="004457D1"/>
    <w:rsid w:val="004A6FF6"/>
    <w:rsid w:val="00525918"/>
    <w:rsid w:val="0058212E"/>
    <w:rsid w:val="00616753"/>
    <w:rsid w:val="00646420"/>
    <w:rsid w:val="00647B30"/>
    <w:rsid w:val="007040BD"/>
    <w:rsid w:val="007B3EAB"/>
    <w:rsid w:val="007C37F1"/>
    <w:rsid w:val="008407C0"/>
    <w:rsid w:val="008741B7"/>
    <w:rsid w:val="008A04BA"/>
    <w:rsid w:val="008D6351"/>
    <w:rsid w:val="008F6BA7"/>
    <w:rsid w:val="00983D54"/>
    <w:rsid w:val="0099091B"/>
    <w:rsid w:val="00990E1A"/>
    <w:rsid w:val="009A65C2"/>
    <w:rsid w:val="009E4AEB"/>
    <w:rsid w:val="00AE52FD"/>
    <w:rsid w:val="00B45CCF"/>
    <w:rsid w:val="00BE3C71"/>
    <w:rsid w:val="00BF2304"/>
    <w:rsid w:val="00C618F0"/>
    <w:rsid w:val="00CB263B"/>
    <w:rsid w:val="00DA295A"/>
    <w:rsid w:val="00E35789"/>
    <w:rsid w:val="00E677DD"/>
    <w:rsid w:val="00E8356C"/>
    <w:rsid w:val="00EA4D7A"/>
    <w:rsid w:val="00EB4338"/>
    <w:rsid w:val="00ED3E96"/>
    <w:rsid w:val="00F21E04"/>
    <w:rsid w:val="00F35307"/>
    <w:rsid w:val="00F661DF"/>
    <w:rsid w:val="00F82B36"/>
    <w:rsid w:val="00FA7070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2203"/>
  <w15:docId w15:val="{B0B2815C-F721-4D7C-93B3-72B02B0C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96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896"/>
    <w:pPr>
      <w:keepNext/>
      <w:autoSpaceDE w:val="0"/>
      <w:autoSpaceDN w:val="0"/>
      <w:adjustRightInd w:val="0"/>
      <w:spacing w:after="0" w:line="48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896"/>
    <w:rPr>
      <w:rFonts w:ascii="Times New Roman" w:eastAsia="Times New Roman" w:hAnsi="Times New Roman" w:cs="Times New Roman"/>
      <w:b/>
      <w:bCs/>
      <w:sz w:val="24"/>
      <w:szCs w:val="24"/>
      <w:lang w:val="sv-SE"/>
    </w:rPr>
  </w:style>
  <w:style w:type="paragraph" w:styleId="ListParagraph">
    <w:name w:val="List Paragraph"/>
    <w:basedOn w:val="Normal"/>
    <w:uiPriority w:val="34"/>
    <w:qFormat/>
    <w:rsid w:val="003A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 Nur</cp:lastModifiedBy>
  <cp:revision>42</cp:revision>
  <dcterms:created xsi:type="dcterms:W3CDTF">2018-08-17T16:14:00Z</dcterms:created>
  <dcterms:modified xsi:type="dcterms:W3CDTF">2024-07-27T03:26:00Z</dcterms:modified>
</cp:coreProperties>
</file>